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8D3B" w14:textId="77777777" w:rsidR="001D199E" w:rsidRDefault="008275BC">
      <w:pPr>
        <w:spacing w:before="10" w:after="48" w:line="273" w:lineRule="exact"/>
        <w:jc w:val="center"/>
        <w:textAlignment w:val="baseline"/>
        <w:rPr>
          <w:rFonts w:eastAsia="Times New Roman"/>
          <w:b/>
          <w:color w:val="000000"/>
          <w:spacing w:val="1"/>
          <w:sz w:val="24"/>
        </w:rPr>
      </w:pPr>
      <w:r>
        <w:rPr>
          <w:rFonts w:eastAsia="Times New Roman"/>
          <w:b/>
          <w:color w:val="000000"/>
          <w:spacing w:val="1"/>
          <w:sz w:val="24"/>
        </w:rPr>
        <w:t>HOUSING AUTHORITY OF PLAINFIELD</w:t>
      </w:r>
    </w:p>
    <w:p w14:paraId="4DAAE27B" w14:textId="0E6D860E" w:rsidR="001D199E" w:rsidRDefault="00EF0589">
      <w:pPr>
        <w:spacing w:before="491" w:line="273" w:lineRule="exact"/>
        <w:jc w:val="center"/>
        <w:textAlignment w:val="baseline"/>
        <w:rPr>
          <w:rFonts w:eastAsia="Times New Roman"/>
          <w:b/>
          <w:color w:val="000000"/>
          <w:sz w:val="24"/>
          <w:u w:val="single"/>
        </w:rPr>
      </w:pPr>
      <w:r>
        <w:rPr>
          <w:noProof/>
        </w:rPr>
        <mc:AlternateContent>
          <mc:Choice Requires="wps">
            <w:drawing>
              <wp:anchor distT="0" distB="0" distL="114300" distR="114300" simplePos="0" relativeHeight="251657728" behindDoc="0" locked="0" layoutInCell="1" allowOverlap="1" wp14:anchorId="68D3531C" wp14:editId="0E28545B">
                <wp:simplePos x="0" y="0"/>
                <wp:positionH relativeFrom="page">
                  <wp:posOffset>713105</wp:posOffset>
                </wp:positionH>
                <wp:positionV relativeFrom="page">
                  <wp:posOffset>673735</wp:posOffset>
                </wp:positionV>
                <wp:extent cx="6350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1406B"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53.05pt" to="556.1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FVMGAIAAEE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" strokeweight=".5pt">
                <w10:wrap anchorx="page" anchory="page"/>
              </v:line>
            </w:pict>
          </mc:Fallback>
        </mc:AlternateContent>
      </w:r>
      <w:r w:rsidR="00983F0A">
        <w:rPr>
          <w:rFonts w:eastAsia="Times New Roman"/>
          <w:b/>
          <w:color w:val="000000"/>
          <w:sz w:val="24"/>
          <w:u w:val="single"/>
        </w:rPr>
        <w:t>REQUEST</w:t>
      </w:r>
      <w:r w:rsidR="008275BC">
        <w:rPr>
          <w:rFonts w:eastAsia="Times New Roman"/>
          <w:b/>
          <w:color w:val="000000"/>
          <w:sz w:val="24"/>
          <w:u w:val="single"/>
        </w:rPr>
        <w:t xml:space="preserve"> FOR </w:t>
      </w:r>
      <w:r w:rsidR="00E2172D">
        <w:rPr>
          <w:rFonts w:eastAsia="Times New Roman"/>
          <w:b/>
          <w:color w:val="000000"/>
          <w:sz w:val="24"/>
          <w:u w:val="single"/>
        </w:rPr>
        <w:t>BID</w:t>
      </w:r>
    </w:p>
    <w:p w14:paraId="5D884593" w14:textId="3AAB754E" w:rsidR="00301E0D" w:rsidRDefault="00301E0D" w:rsidP="00301E0D">
      <w:pPr>
        <w:spacing w:line="428" w:lineRule="exact"/>
        <w:ind w:left="2664" w:right="1440" w:hanging="1080"/>
        <w:jc w:val="center"/>
        <w:textAlignment w:val="baseline"/>
        <w:rPr>
          <w:rFonts w:eastAsia="Arial Narrow"/>
          <w:b/>
          <w:bCs/>
          <w:color w:val="000000"/>
          <w:spacing w:val="2"/>
          <w:sz w:val="24"/>
          <w:szCs w:val="24"/>
        </w:rPr>
      </w:pPr>
      <w:r w:rsidRPr="00A14726">
        <w:rPr>
          <w:rFonts w:eastAsia="Arial Narrow"/>
          <w:b/>
          <w:bCs/>
          <w:color w:val="000000"/>
          <w:spacing w:val="2"/>
          <w:sz w:val="24"/>
          <w:szCs w:val="24"/>
        </w:rPr>
        <w:t>Computer Support and Maintenance Services</w:t>
      </w:r>
    </w:p>
    <w:p w14:paraId="5EBFF9F1" w14:textId="114DF33B" w:rsidR="00A14726" w:rsidRPr="00A14726" w:rsidRDefault="002F7F3A" w:rsidP="00301E0D">
      <w:pPr>
        <w:spacing w:line="428" w:lineRule="exact"/>
        <w:ind w:left="2664" w:right="1440" w:hanging="1080"/>
        <w:jc w:val="center"/>
        <w:textAlignment w:val="baseline"/>
        <w:rPr>
          <w:rFonts w:eastAsia="Arial Narrow"/>
          <w:b/>
          <w:bCs/>
          <w:color w:val="000000"/>
          <w:spacing w:val="2"/>
          <w:sz w:val="24"/>
          <w:szCs w:val="24"/>
        </w:rPr>
      </w:pPr>
      <w:r>
        <w:rPr>
          <w:rFonts w:eastAsia="Arial Narrow"/>
          <w:b/>
          <w:bCs/>
          <w:color w:val="000000"/>
          <w:spacing w:val="2"/>
          <w:sz w:val="24"/>
          <w:szCs w:val="24"/>
        </w:rPr>
        <w:t>510 East Front Street, Plainfield, NJ 07060</w:t>
      </w:r>
    </w:p>
    <w:p w14:paraId="20CD12D1" w14:textId="24AE175B" w:rsidR="00DA54E1" w:rsidRDefault="00DA54E1" w:rsidP="00DA54E1">
      <w:pPr>
        <w:spacing w:before="279" w:line="255" w:lineRule="exact"/>
        <w:ind w:right="432"/>
        <w:textAlignment w:val="baseline"/>
        <w:rPr>
          <w:rFonts w:eastAsia="Times New Roman"/>
          <w:color w:val="000000"/>
        </w:rPr>
      </w:pPr>
      <w:r>
        <w:rPr>
          <w:rFonts w:eastAsia="Times New Roman"/>
          <w:color w:val="000000"/>
          <w:spacing w:val="-1"/>
        </w:rPr>
        <w:t xml:space="preserve">The Housing Authority of the City of Plainfield (hereafter called the Authority) request for </w:t>
      </w:r>
      <w:r w:rsidR="00E2172D">
        <w:rPr>
          <w:rFonts w:eastAsia="Times New Roman"/>
          <w:color w:val="000000"/>
          <w:spacing w:val="-1"/>
        </w:rPr>
        <w:t>Bid</w:t>
      </w:r>
      <w:r>
        <w:rPr>
          <w:rFonts w:eastAsia="Times New Roman"/>
          <w:color w:val="000000"/>
          <w:spacing w:val="-1"/>
        </w:rPr>
        <w:t xml:space="preserve">s from qualified contracting firms for </w:t>
      </w:r>
      <w:r w:rsidR="00572ED9">
        <w:rPr>
          <w:rFonts w:eastAsia="Times New Roman"/>
          <w:color w:val="000000"/>
          <w:spacing w:val="-1"/>
        </w:rPr>
        <w:t>Computer Support and Maintenance Service</w:t>
      </w:r>
      <w:r>
        <w:rPr>
          <w:rFonts w:eastAsia="Times New Roman"/>
          <w:color w:val="000000"/>
          <w:spacing w:val="-1"/>
        </w:rPr>
        <w:t xml:space="preserve">. Only sealed </w:t>
      </w:r>
      <w:r w:rsidR="00E2172D">
        <w:rPr>
          <w:rFonts w:eastAsia="Times New Roman"/>
          <w:color w:val="000000"/>
          <w:spacing w:val="-1"/>
        </w:rPr>
        <w:t>Bids</w:t>
      </w:r>
      <w:r>
        <w:rPr>
          <w:rFonts w:eastAsia="Times New Roman"/>
          <w:color w:val="000000"/>
          <w:spacing w:val="-1"/>
        </w:rPr>
        <w:t xml:space="preserve"> will be accepted no later </w:t>
      </w:r>
      <w:r>
        <w:rPr>
          <w:rFonts w:eastAsia="Times New Roman"/>
          <w:color w:val="000000"/>
        </w:rPr>
        <w:t xml:space="preserve">than </w:t>
      </w:r>
      <w:r>
        <w:rPr>
          <w:rFonts w:eastAsia="Times New Roman"/>
          <w:b/>
          <w:bCs/>
          <w:color w:val="000000"/>
        </w:rPr>
        <w:t>October 1</w:t>
      </w:r>
      <w:r w:rsidR="00B83794">
        <w:rPr>
          <w:rFonts w:eastAsia="Times New Roman"/>
          <w:b/>
          <w:bCs/>
          <w:color w:val="000000"/>
        </w:rPr>
        <w:t>8</w:t>
      </w:r>
      <w:r w:rsidRPr="001F32D0">
        <w:rPr>
          <w:rFonts w:eastAsia="Times New Roman"/>
          <w:b/>
          <w:bCs/>
          <w:color w:val="000000"/>
        </w:rPr>
        <w:t>, 202</w:t>
      </w:r>
      <w:r>
        <w:rPr>
          <w:rFonts w:eastAsia="Times New Roman"/>
          <w:b/>
          <w:bCs/>
          <w:color w:val="000000"/>
        </w:rPr>
        <w:t>2</w:t>
      </w:r>
      <w:r>
        <w:rPr>
          <w:rFonts w:eastAsia="Times New Roman"/>
          <w:color w:val="000000"/>
        </w:rPr>
        <w:t xml:space="preserve"> at 11:00am at the Administrative Office of the Housing Authority of Plainfield, 510 East Front Street, Plainfield, New Jersey. 07060; Attention: Mr. Randall Wood, Executive Director. No late bids will be accepted.</w:t>
      </w:r>
    </w:p>
    <w:p w14:paraId="533FDC5B" w14:textId="61AECB3C" w:rsidR="00DA54E1" w:rsidRDefault="00DA54E1" w:rsidP="00DA54E1">
      <w:pPr>
        <w:spacing w:before="249" w:line="253" w:lineRule="exact"/>
        <w:ind w:right="216"/>
        <w:textAlignment w:val="baseline"/>
        <w:rPr>
          <w:rFonts w:eastAsia="Times New Roman"/>
          <w:color w:val="000000"/>
        </w:rPr>
      </w:pPr>
      <w:r>
        <w:rPr>
          <w:rFonts w:eastAsia="Times New Roman"/>
          <w:color w:val="000000"/>
        </w:rPr>
        <w:t xml:space="preserve">Contract documents may be obtained by pick up at the Authority office located at 510 East Front, Plainfield, NJ 07060 by contacting Mr. Lewis Hurd, Director of Finance (908) 769-6335, or by email </w:t>
      </w:r>
      <w:hyperlink r:id="rId5">
        <w:r>
          <w:rPr>
            <w:rFonts w:eastAsia="Times New Roman"/>
            <w:color w:val="0000FF"/>
            <w:u w:val="single"/>
          </w:rPr>
          <w:t>lewish@hap-nj.org</w:t>
        </w:r>
      </w:hyperlink>
      <w:r>
        <w:rPr>
          <w:rFonts w:eastAsia="Times New Roman"/>
          <w:color w:val="000000"/>
        </w:rPr>
        <w:t xml:space="preserve">, Monday through Friday, except legal holidays, between the hours of 9:00 a.m. to 3:00 p.m. </w:t>
      </w:r>
    </w:p>
    <w:p w14:paraId="09B7AAF2" w14:textId="28833D28" w:rsidR="00077450" w:rsidRDefault="00077450" w:rsidP="00DA54E1">
      <w:pPr>
        <w:spacing w:before="249" w:line="253" w:lineRule="exact"/>
        <w:ind w:right="216"/>
        <w:textAlignment w:val="baseline"/>
        <w:rPr>
          <w:rFonts w:eastAsia="Times New Roman"/>
          <w:color w:val="000000"/>
        </w:rPr>
      </w:pPr>
      <w:r>
        <w:rPr>
          <w:rFonts w:eastAsia="Times New Roman"/>
          <w:color w:val="000000"/>
        </w:rPr>
        <w:t xml:space="preserve">Interested companies must have a minimum of (7) seven years in the computer support and maintenance service in the State of New Jersey and invited to submit </w:t>
      </w:r>
      <w:r w:rsidR="00E2172D">
        <w:rPr>
          <w:rFonts w:eastAsia="Times New Roman"/>
          <w:color w:val="000000"/>
        </w:rPr>
        <w:t>bid</w:t>
      </w:r>
      <w:r>
        <w:rPr>
          <w:rFonts w:eastAsia="Times New Roman"/>
          <w:color w:val="000000"/>
        </w:rPr>
        <w:t>s.</w:t>
      </w:r>
      <w:r w:rsidR="009F2005">
        <w:rPr>
          <w:rFonts w:eastAsia="Times New Roman"/>
          <w:color w:val="000000"/>
        </w:rPr>
        <w:t xml:space="preserve"> The award of the bid is for two years.</w:t>
      </w:r>
    </w:p>
    <w:p w14:paraId="53F55E42" w14:textId="0166D966" w:rsidR="00DA54E1" w:rsidRDefault="00DA54E1" w:rsidP="00DA54E1">
      <w:pPr>
        <w:spacing w:before="249" w:line="255" w:lineRule="exact"/>
        <w:ind w:right="144"/>
        <w:textAlignment w:val="baseline"/>
        <w:rPr>
          <w:rFonts w:eastAsia="Times New Roman"/>
          <w:color w:val="000000"/>
        </w:rPr>
      </w:pPr>
      <w:r>
        <w:rPr>
          <w:rFonts w:eastAsia="Times New Roman"/>
          <w:color w:val="000000"/>
        </w:rPr>
        <w:t xml:space="preserve">All responders are required to provide the name, address, email address and phone numbers of not less than three (3) references. All questions regarding the service must be presented to Lewis Hurd via fax or e-mail no later than </w:t>
      </w:r>
      <w:r>
        <w:rPr>
          <w:rFonts w:eastAsia="Times New Roman"/>
          <w:b/>
          <w:bCs/>
          <w:color w:val="000000"/>
        </w:rPr>
        <w:t>October 5</w:t>
      </w:r>
      <w:r w:rsidRPr="0059584D">
        <w:rPr>
          <w:rFonts w:eastAsia="Times New Roman"/>
          <w:b/>
          <w:bCs/>
          <w:color w:val="000000"/>
        </w:rPr>
        <w:t>, 202</w:t>
      </w:r>
      <w:r>
        <w:rPr>
          <w:rFonts w:eastAsia="Times New Roman"/>
          <w:b/>
          <w:bCs/>
          <w:color w:val="000000"/>
        </w:rPr>
        <w:t>2</w:t>
      </w:r>
      <w:r w:rsidR="00077450">
        <w:rPr>
          <w:rFonts w:eastAsia="Times New Roman"/>
          <w:b/>
          <w:bCs/>
          <w:color w:val="000000"/>
        </w:rPr>
        <w:t>,</w:t>
      </w:r>
      <w:r>
        <w:rPr>
          <w:rFonts w:eastAsia="Times New Roman"/>
          <w:color w:val="000000"/>
        </w:rPr>
        <w:t xml:space="preserve"> before 3pm.</w:t>
      </w:r>
    </w:p>
    <w:p w14:paraId="072DE398" w14:textId="77777777" w:rsidR="00DA54E1" w:rsidRDefault="00DA54E1" w:rsidP="00DA54E1"/>
    <w:p w14:paraId="0680FAFD" w14:textId="00729BCE" w:rsidR="00DA54E1" w:rsidRPr="00572ED9" w:rsidRDefault="00DA54E1" w:rsidP="00DA54E1">
      <w:pPr>
        <w:rPr>
          <w:rFonts w:eastAsia="Times New Roman"/>
          <w:color w:val="000000"/>
          <w:u w:val="single"/>
        </w:rPr>
      </w:pPr>
      <w:r w:rsidRPr="001A595F">
        <w:t xml:space="preserve">All </w:t>
      </w:r>
      <w:r w:rsidR="00E2172D">
        <w:t>bid</w:t>
      </w:r>
      <w:r w:rsidRPr="001A595F">
        <w:t>s will be evaluated</w:t>
      </w:r>
      <w:r>
        <w:t xml:space="preserve"> and</w:t>
      </w:r>
      <w:r w:rsidRPr="001A595F">
        <w:t xml:space="preserve"> rated in accordance with the evaluation criteria in the </w:t>
      </w:r>
      <w:r w:rsidR="00E2172D">
        <w:t>bid</w:t>
      </w:r>
      <w:r w:rsidRPr="001A595F">
        <w:t>. Contract</w:t>
      </w:r>
      <w:r>
        <w:t xml:space="preserve"> w</w:t>
      </w:r>
      <w:r w:rsidRPr="001A595F">
        <w:t>ill be awarded to the qualified and responsible</w:t>
      </w:r>
      <w:r>
        <w:t xml:space="preserve"> </w:t>
      </w:r>
      <w:r w:rsidR="00572ED9">
        <w:t xml:space="preserve">computer support </w:t>
      </w:r>
      <w:r>
        <w:t xml:space="preserve">service </w:t>
      </w:r>
      <w:r w:rsidRPr="001A595F">
        <w:t xml:space="preserve">whose </w:t>
      </w:r>
      <w:r w:rsidR="00E2172D">
        <w:t>bid</w:t>
      </w:r>
      <w:r w:rsidRPr="001A595F">
        <w:t xml:space="preserve"> is the most advantageous to the Authority.</w:t>
      </w:r>
      <w:r>
        <w:t xml:space="preserve"> </w:t>
      </w:r>
      <w:r w:rsidR="00E2172D">
        <w:t>Bid</w:t>
      </w:r>
      <w:r>
        <w:rPr>
          <w:rFonts w:eastAsia="Times New Roman"/>
          <w:color w:val="000000"/>
        </w:rPr>
        <w:t>s must be submitted</w:t>
      </w:r>
      <w:r w:rsidRPr="00572ED9">
        <w:rPr>
          <w:rFonts w:eastAsia="Times New Roman"/>
          <w:color w:val="000000"/>
        </w:rPr>
        <w:t xml:space="preserve">, </w:t>
      </w:r>
      <w:r w:rsidRPr="00572ED9">
        <w:rPr>
          <w:rFonts w:eastAsia="Times New Roman"/>
          <w:color w:val="000000"/>
          <w:u w:val="single"/>
        </w:rPr>
        <w:t>original and two copies, in sealed envelopes as directed herein.</w:t>
      </w:r>
    </w:p>
    <w:p w14:paraId="1D297B4D" w14:textId="09B671C3" w:rsidR="00DA54E1" w:rsidRDefault="00DA54E1" w:rsidP="00DA54E1">
      <w:pPr>
        <w:spacing w:before="255" w:line="252" w:lineRule="exact"/>
        <w:ind w:right="216"/>
        <w:textAlignment w:val="baseline"/>
        <w:rPr>
          <w:rFonts w:eastAsia="Times New Roman"/>
          <w:color w:val="000000"/>
        </w:rPr>
      </w:pPr>
      <w:r>
        <w:rPr>
          <w:rFonts w:eastAsia="Times New Roman"/>
          <w:color w:val="000000"/>
        </w:rPr>
        <w:t xml:space="preserve">No </w:t>
      </w:r>
      <w:r w:rsidR="00E2172D">
        <w:rPr>
          <w:rFonts w:eastAsia="Times New Roman"/>
          <w:color w:val="000000"/>
        </w:rPr>
        <w:t>bid</w:t>
      </w:r>
      <w:r>
        <w:rPr>
          <w:rFonts w:eastAsia="Times New Roman"/>
          <w:color w:val="000000"/>
        </w:rPr>
        <w:t xml:space="preserve"> shall be withdrawn for a period of sixty (60) days without the written consent of the Authority. The Authority reserves the right to reject any or all bids and to waive any informalities or minor irregularities in the bidding process.</w:t>
      </w:r>
    </w:p>
    <w:p w14:paraId="3B8824AE" w14:textId="5246D2C3" w:rsidR="007F5F5C" w:rsidRPr="009E2461" w:rsidRDefault="007F5F5C" w:rsidP="007F5F5C">
      <w:pPr>
        <w:spacing w:before="195" w:line="318" w:lineRule="exact"/>
        <w:ind w:right="504"/>
        <w:textAlignment w:val="baseline"/>
        <w:rPr>
          <w:rFonts w:eastAsia="Arial"/>
          <w:color w:val="000000"/>
          <w:sz w:val="24"/>
          <w:szCs w:val="24"/>
        </w:rPr>
      </w:pPr>
      <w:r w:rsidRPr="009E2461">
        <w:rPr>
          <w:rFonts w:eastAsia="Arial"/>
          <w:color w:val="000000"/>
          <w:sz w:val="24"/>
          <w:szCs w:val="24"/>
        </w:rPr>
        <w:t xml:space="preserve">All </w:t>
      </w:r>
      <w:r w:rsidR="00E2172D">
        <w:rPr>
          <w:rFonts w:eastAsia="Arial"/>
          <w:color w:val="000000"/>
          <w:sz w:val="24"/>
          <w:szCs w:val="24"/>
        </w:rPr>
        <w:t>bid</w:t>
      </w:r>
      <w:r w:rsidRPr="009E2461">
        <w:rPr>
          <w:rFonts w:eastAsia="Arial"/>
          <w:color w:val="000000"/>
          <w:sz w:val="24"/>
          <w:szCs w:val="24"/>
        </w:rPr>
        <w:t xml:space="preserve">s are required to comply with the requirement of P L. 1975 C. 127, affirmative </w:t>
      </w:r>
      <w:proofErr w:type="gramStart"/>
      <w:r w:rsidRPr="009E2461">
        <w:rPr>
          <w:rFonts w:eastAsia="Arial"/>
          <w:color w:val="000000"/>
          <w:sz w:val="24"/>
          <w:szCs w:val="24"/>
        </w:rPr>
        <w:t>action</w:t>
      </w:r>
      <w:proofErr w:type="gramEnd"/>
      <w:r w:rsidRPr="009E2461">
        <w:rPr>
          <w:rFonts w:eastAsia="Arial"/>
          <w:color w:val="000000"/>
          <w:sz w:val="24"/>
          <w:szCs w:val="24"/>
        </w:rPr>
        <w:t xml:space="preserve"> and equal employment laws in accordance with the applicable state and federal regulations.</w:t>
      </w:r>
    </w:p>
    <w:p w14:paraId="1F45FA65" w14:textId="5AA3C17E" w:rsidR="007F5F5C" w:rsidRDefault="007F5F5C" w:rsidP="00DA54E1">
      <w:pPr>
        <w:spacing w:before="255" w:line="252" w:lineRule="exact"/>
        <w:ind w:right="216"/>
        <w:textAlignment w:val="baseline"/>
        <w:rPr>
          <w:rFonts w:eastAsia="Times New Roman"/>
          <w:color w:val="000000"/>
        </w:rPr>
      </w:pPr>
    </w:p>
    <w:p w14:paraId="345C4DA2" w14:textId="5589E411" w:rsidR="00AC67D6" w:rsidRDefault="00AC67D6">
      <w:pPr>
        <w:spacing w:before="12" w:line="273" w:lineRule="exact"/>
        <w:jc w:val="center"/>
        <w:textAlignment w:val="baseline"/>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By: Randall Wood</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    Executive Director</w:t>
      </w:r>
    </w:p>
    <w:p w14:paraId="25FF4209" w14:textId="4C950F49" w:rsidR="00727F48" w:rsidRDefault="00727F48">
      <w:pPr>
        <w:spacing w:before="12" w:line="273" w:lineRule="exact"/>
        <w:jc w:val="center"/>
        <w:textAlignment w:val="baseline"/>
        <w:rPr>
          <w:rFonts w:eastAsia="Times New Roman"/>
          <w:color w:val="000000"/>
        </w:rPr>
      </w:pPr>
    </w:p>
    <w:p w14:paraId="0D785052" w14:textId="5BAE035F" w:rsidR="00727F48" w:rsidRDefault="00727F48">
      <w:pPr>
        <w:spacing w:before="12" w:line="273" w:lineRule="exact"/>
        <w:jc w:val="center"/>
        <w:textAlignment w:val="baseline"/>
        <w:rPr>
          <w:rFonts w:eastAsia="Times New Roman"/>
          <w:color w:val="000000"/>
        </w:rPr>
      </w:pPr>
    </w:p>
    <w:p w14:paraId="3DC44C72" w14:textId="2EB591B3" w:rsidR="00727F48" w:rsidRDefault="00727F48">
      <w:pPr>
        <w:spacing w:before="12" w:line="273" w:lineRule="exact"/>
        <w:jc w:val="center"/>
        <w:textAlignment w:val="baseline"/>
        <w:rPr>
          <w:rFonts w:eastAsia="Times New Roman"/>
          <w:color w:val="000000"/>
        </w:rPr>
      </w:pPr>
    </w:p>
    <w:p w14:paraId="06A3432B" w14:textId="40547282" w:rsidR="00727F48" w:rsidRDefault="00727F48">
      <w:pPr>
        <w:spacing w:before="12" w:line="273" w:lineRule="exact"/>
        <w:jc w:val="center"/>
        <w:textAlignment w:val="baseline"/>
        <w:rPr>
          <w:rFonts w:eastAsia="Times New Roman"/>
          <w:color w:val="000000"/>
        </w:rPr>
      </w:pPr>
    </w:p>
    <w:p w14:paraId="02B9AD50" w14:textId="283A7F80" w:rsidR="00727F48" w:rsidRDefault="00727F48">
      <w:pPr>
        <w:spacing w:before="12" w:line="273" w:lineRule="exact"/>
        <w:jc w:val="center"/>
        <w:textAlignment w:val="baseline"/>
        <w:rPr>
          <w:rFonts w:eastAsia="Times New Roman"/>
          <w:color w:val="000000"/>
        </w:rPr>
      </w:pPr>
    </w:p>
    <w:p w14:paraId="673A1622" w14:textId="3A7015E1" w:rsidR="00727F48" w:rsidRDefault="00727F48">
      <w:pPr>
        <w:spacing w:before="12" w:line="273" w:lineRule="exact"/>
        <w:jc w:val="center"/>
        <w:textAlignment w:val="baseline"/>
        <w:rPr>
          <w:rFonts w:eastAsia="Times New Roman"/>
          <w:color w:val="000000"/>
        </w:rPr>
      </w:pPr>
    </w:p>
    <w:p w14:paraId="7904386B" w14:textId="31F55F5A" w:rsidR="00727F48" w:rsidRDefault="00727F48">
      <w:pPr>
        <w:spacing w:before="12" w:line="273" w:lineRule="exact"/>
        <w:jc w:val="center"/>
        <w:textAlignment w:val="baseline"/>
        <w:rPr>
          <w:rFonts w:eastAsia="Times New Roman"/>
          <w:color w:val="000000"/>
        </w:rPr>
      </w:pPr>
    </w:p>
    <w:p w14:paraId="2D57CA8D" w14:textId="1C02484F" w:rsidR="00727F48" w:rsidRDefault="00727F48">
      <w:pPr>
        <w:spacing w:before="12" w:line="273" w:lineRule="exact"/>
        <w:jc w:val="center"/>
        <w:textAlignment w:val="baseline"/>
        <w:rPr>
          <w:rFonts w:eastAsia="Times New Roman"/>
          <w:color w:val="000000"/>
        </w:rPr>
      </w:pPr>
    </w:p>
    <w:p w14:paraId="1E9CC44F" w14:textId="7F23DAB8" w:rsidR="00727F48" w:rsidRDefault="00727F48">
      <w:pPr>
        <w:spacing w:before="12" w:line="273" w:lineRule="exact"/>
        <w:jc w:val="center"/>
        <w:textAlignment w:val="baseline"/>
        <w:rPr>
          <w:rFonts w:eastAsia="Times New Roman"/>
          <w:color w:val="000000"/>
        </w:rPr>
      </w:pPr>
    </w:p>
    <w:p w14:paraId="1D8AC4C0" w14:textId="6FAAAF9F" w:rsidR="00727F48" w:rsidRDefault="00727F48">
      <w:pPr>
        <w:spacing w:before="12" w:line="273" w:lineRule="exact"/>
        <w:jc w:val="center"/>
        <w:textAlignment w:val="baseline"/>
        <w:rPr>
          <w:rFonts w:eastAsia="Times New Roman"/>
          <w:color w:val="000000"/>
        </w:rPr>
      </w:pPr>
    </w:p>
    <w:p w14:paraId="0220579C" w14:textId="2DCD9E11" w:rsidR="00727F48" w:rsidRDefault="00727F48">
      <w:pPr>
        <w:spacing w:before="12" w:line="273" w:lineRule="exact"/>
        <w:jc w:val="center"/>
        <w:textAlignment w:val="baseline"/>
        <w:rPr>
          <w:rFonts w:eastAsia="Times New Roman"/>
          <w:color w:val="000000"/>
        </w:rPr>
      </w:pPr>
    </w:p>
    <w:p w14:paraId="4435B3F7" w14:textId="5B45E7A4" w:rsidR="00727F48" w:rsidRDefault="00727F48">
      <w:pPr>
        <w:spacing w:before="12" w:line="273" w:lineRule="exact"/>
        <w:jc w:val="center"/>
        <w:textAlignment w:val="baseline"/>
        <w:rPr>
          <w:rFonts w:eastAsia="Times New Roman"/>
          <w:color w:val="000000"/>
        </w:rPr>
      </w:pPr>
    </w:p>
    <w:p w14:paraId="23D46169" w14:textId="25A9C307" w:rsidR="00727F48" w:rsidRDefault="00727F48">
      <w:pPr>
        <w:spacing w:before="12" w:line="273" w:lineRule="exact"/>
        <w:jc w:val="center"/>
        <w:textAlignment w:val="baseline"/>
        <w:rPr>
          <w:rFonts w:eastAsia="Times New Roman"/>
          <w:color w:val="000000"/>
        </w:rPr>
      </w:pPr>
    </w:p>
    <w:p w14:paraId="5E5D2605" w14:textId="77777777" w:rsidR="00727F48" w:rsidRPr="00727F48" w:rsidRDefault="00727F48" w:rsidP="00727F48">
      <w:pPr>
        <w:spacing w:after="160" w:line="259" w:lineRule="auto"/>
        <w:jc w:val="center"/>
        <w:rPr>
          <w:rFonts w:ascii="Arial" w:eastAsiaTheme="minorHAnsi" w:hAnsi="Arial" w:cs="Arial"/>
          <w:b/>
          <w:sz w:val="24"/>
          <w:szCs w:val="24"/>
        </w:rPr>
      </w:pPr>
      <w:r w:rsidRPr="00727F48">
        <w:rPr>
          <w:rFonts w:ascii="Arial" w:eastAsiaTheme="minorHAnsi" w:hAnsi="Arial" w:cs="Arial"/>
          <w:b/>
          <w:sz w:val="24"/>
          <w:szCs w:val="24"/>
        </w:rPr>
        <w:lastRenderedPageBreak/>
        <w:t>SPECIFICATIONS FOR COMPUTER SUPPORT/ MAINTENANCE SERVICES</w:t>
      </w:r>
    </w:p>
    <w:p w14:paraId="36887F55" w14:textId="1088B3CE" w:rsidR="00727F48" w:rsidRPr="00727F48" w:rsidRDefault="00727F48" w:rsidP="00727F48">
      <w:pPr>
        <w:spacing w:after="160" w:line="259" w:lineRule="auto"/>
        <w:jc w:val="center"/>
        <w:rPr>
          <w:rFonts w:ascii="Arial" w:eastAsiaTheme="minorHAnsi" w:hAnsi="Arial" w:cs="Arial"/>
          <w:sz w:val="24"/>
          <w:szCs w:val="24"/>
        </w:rPr>
      </w:pPr>
      <w:r w:rsidRPr="00727F48">
        <w:rPr>
          <w:rFonts w:ascii="Arial" w:eastAsiaTheme="minorHAnsi" w:hAnsi="Arial" w:cs="Arial"/>
          <w:sz w:val="24"/>
          <w:szCs w:val="24"/>
        </w:rPr>
        <w:t>The current network infrastructure of the Housing Authority include</w:t>
      </w:r>
      <w:r>
        <w:rPr>
          <w:rFonts w:ascii="Arial" w:eastAsiaTheme="minorHAnsi" w:hAnsi="Arial" w:cs="Arial"/>
          <w:sz w:val="24"/>
          <w:szCs w:val="24"/>
        </w:rPr>
        <w:t>s</w:t>
      </w:r>
      <w:r w:rsidRPr="00727F48">
        <w:rPr>
          <w:rFonts w:ascii="Arial" w:eastAsiaTheme="minorHAnsi" w:hAnsi="Arial" w:cs="Arial"/>
          <w:sz w:val="24"/>
          <w:szCs w:val="24"/>
        </w:rPr>
        <w:t xml:space="preserve"> the following:</w:t>
      </w:r>
    </w:p>
    <w:p w14:paraId="2D89C0D6" w14:textId="77777777" w:rsidR="00727F48" w:rsidRPr="00727F48" w:rsidRDefault="00727F48" w:rsidP="00727F48">
      <w:pPr>
        <w:spacing w:after="160" w:line="259" w:lineRule="auto"/>
        <w:ind w:left="720"/>
        <w:contextualSpacing/>
        <w:jc w:val="center"/>
        <w:rPr>
          <w:rFonts w:ascii="Arial" w:eastAsiaTheme="minorHAnsi" w:hAnsi="Arial" w:cs="Arial"/>
          <w:color w:val="000000" w:themeColor="text1"/>
          <w:sz w:val="24"/>
          <w:szCs w:val="24"/>
        </w:rPr>
      </w:pPr>
    </w:p>
    <w:tbl>
      <w:tblPr>
        <w:tblStyle w:val="TableGrid"/>
        <w:tblW w:w="0" w:type="auto"/>
        <w:jc w:val="center"/>
        <w:tblLook w:val="04A0" w:firstRow="1" w:lastRow="0" w:firstColumn="1" w:lastColumn="0" w:noHBand="0" w:noVBand="1"/>
      </w:tblPr>
      <w:tblGrid>
        <w:gridCol w:w="595"/>
        <w:gridCol w:w="4401"/>
        <w:gridCol w:w="4354"/>
      </w:tblGrid>
      <w:tr w:rsidR="00727F48" w:rsidRPr="00727F48" w14:paraId="4E76F9E3" w14:textId="77777777" w:rsidTr="00E5358E">
        <w:trPr>
          <w:trHeight w:val="755"/>
          <w:jc w:val="center"/>
        </w:trPr>
        <w:tc>
          <w:tcPr>
            <w:tcW w:w="625" w:type="dxa"/>
          </w:tcPr>
          <w:p w14:paraId="18B7AD3B" w14:textId="77777777" w:rsidR="00727F48" w:rsidRPr="00727F48" w:rsidRDefault="00727F48" w:rsidP="00727F48">
            <w:pPr>
              <w:contextualSpacing/>
              <w:jc w:val="center"/>
              <w:rPr>
                <w:rFonts w:ascii="Arial" w:hAnsi="Arial" w:cs="Arial"/>
                <w:b/>
                <w:color w:val="000000" w:themeColor="text1"/>
                <w:sz w:val="24"/>
                <w:szCs w:val="24"/>
              </w:rPr>
            </w:pPr>
          </w:p>
        </w:tc>
        <w:tc>
          <w:tcPr>
            <w:tcW w:w="5025" w:type="dxa"/>
          </w:tcPr>
          <w:p w14:paraId="597D81F4" w14:textId="77777777" w:rsidR="00727F48" w:rsidRPr="00727F48" w:rsidRDefault="00727F48" w:rsidP="00727F48">
            <w:pPr>
              <w:contextualSpacing/>
              <w:jc w:val="center"/>
              <w:rPr>
                <w:rFonts w:ascii="Arial" w:hAnsi="Arial" w:cs="Arial"/>
                <w:b/>
                <w:color w:val="000000" w:themeColor="text1"/>
                <w:sz w:val="24"/>
                <w:szCs w:val="24"/>
              </w:rPr>
            </w:pPr>
          </w:p>
          <w:p w14:paraId="3EEF5F75" w14:textId="77777777" w:rsidR="00727F48" w:rsidRPr="00727F48" w:rsidRDefault="00727F48" w:rsidP="00727F48">
            <w:pPr>
              <w:contextualSpacing/>
              <w:jc w:val="center"/>
              <w:rPr>
                <w:rFonts w:ascii="Arial" w:hAnsi="Arial" w:cs="Arial"/>
                <w:b/>
                <w:color w:val="000000" w:themeColor="text1"/>
                <w:sz w:val="24"/>
                <w:szCs w:val="24"/>
              </w:rPr>
            </w:pPr>
            <w:r w:rsidRPr="00727F48">
              <w:rPr>
                <w:rFonts w:ascii="Arial" w:hAnsi="Arial" w:cs="Arial"/>
                <w:b/>
                <w:color w:val="000000" w:themeColor="text1"/>
                <w:sz w:val="24"/>
                <w:szCs w:val="24"/>
              </w:rPr>
              <w:t>CURRENT</w:t>
            </w:r>
          </w:p>
        </w:tc>
        <w:tc>
          <w:tcPr>
            <w:tcW w:w="5140" w:type="dxa"/>
          </w:tcPr>
          <w:p w14:paraId="7B42D875" w14:textId="2A67C00E" w:rsidR="00727F48" w:rsidRPr="00727F48" w:rsidRDefault="00727F48" w:rsidP="00727F48">
            <w:pPr>
              <w:contextualSpacing/>
              <w:jc w:val="center"/>
              <w:rPr>
                <w:rFonts w:ascii="Arial" w:hAnsi="Arial" w:cs="Arial"/>
                <w:b/>
                <w:color w:val="000000" w:themeColor="text1"/>
                <w:sz w:val="24"/>
                <w:szCs w:val="24"/>
              </w:rPr>
            </w:pPr>
          </w:p>
        </w:tc>
      </w:tr>
      <w:tr w:rsidR="00727F48" w:rsidRPr="00727F48" w14:paraId="74AAE7B3" w14:textId="77777777" w:rsidTr="00E5358E">
        <w:trPr>
          <w:trHeight w:val="2208"/>
          <w:jc w:val="center"/>
        </w:trPr>
        <w:tc>
          <w:tcPr>
            <w:tcW w:w="625" w:type="dxa"/>
          </w:tcPr>
          <w:p w14:paraId="455D6B95" w14:textId="77777777" w:rsidR="00727F48" w:rsidRPr="00727F48" w:rsidRDefault="00727F48" w:rsidP="00727F48">
            <w:pPr>
              <w:contextualSpacing/>
              <w:rPr>
                <w:rFonts w:ascii="Arial" w:hAnsi="Arial" w:cs="Arial"/>
                <w:color w:val="000000" w:themeColor="text1"/>
                <w:sz w:val="24"/>
                <w:szCs w:val="24"/>
              </w:rPr>
            </w:pPr>
            <w:r w:rsidRPr="00727F48">
              <w:rPr>
                <w:rFonts w:ascii="Arial" w:hAnsi="Arial" w:cs="Arial"/>
                <w:color w:val="000000" w:themeColor="text1"/>
                <w:sz w:val="24"/>
                <w:szCs w:val="24"/>
              </w:rPr>
              <w:t>1</w:t>
            </w:r>
          </w:p>
        </w:tc>
        <w:tc>
          <w:tcPr>
            <w:tcW w:w="5025" w:type="dxa"/>
          </w:tcPr>
          <w:p w14:paraId="2BF4FF1C" w14:textId="77777777" w:rsidR="00727F48" w:rsidRPr="00727F48" w:rsidRDefault="00727F48" w:rsidP="00727F48">
            <w:pPr>
              <w:contextualSpacing/>
              <w:rPr>
                <w:rFonts w:ascii="Arial" w:hAnsi="Arial" w:cs="Arial"/>
                <w:color w:val="000000" w:themeColor="text1"/>
                <w:sz w:val="24"/>
                <w:szCs w:val="24"/>
              </w:rPr>
            </w:pPr>
            <w:r w:rsidRPr="00727F48">
              <w:rPr>
                <w:rFonts w:ascii="Arial" w:hAnsi="Arial" w:cs="Arial"/>
                <w:color w:val="000000" w:themeColor="text1"/>
                <w:sz w:val="24"/>
                <w:szCs w:val="24"/>
              </w:rPr>
              <w:t xml:space="preserve">Two HP </w:t>
            </w:r>
            <w:proofErr w:type="spellStart"/>
            <w:r w:rsidRPr="00727F48">
              <w:rPr>
                <w:rFonts w:ascii="Arial" w:hAnsi="Arial" w:cs="Arial"/>
                <w:color w:val="000000" w:themeColor="text1"/>
                <w:sz w:val="24"/>
                <w:szCs w:val="24"/>
              </w:rPr>
              <w:t>Proliant</w:t>
            </w:r>
            <w:proofErr w:type="spellEnd"/>
            <w:r w:rsidRPr="00727F48">
              <w:rPr>
                <w:rFonts w:ascii="Arial" w:hAnsi="Arial" w:cs="Arial"/>
                <w:color w:val="000000" w:themeColor="text1"/>
                <w:sz w:val="24"/>
                <w:szCs w:val="24"/>
              </w:rPr>
              <w:t xml:space="preserve"> Servers.</w:t>
            </w:r>
          </w:p>
          <w:p w14:paraId="70EB8FB0" w14:textId="77777777" w:rsidR="00727F48" w:rsidRPr="00727F48" w:rsidRDefault="00727F48" w:rsidP="00727F48">
            <w:pPr>
              <w:contextualSpacing/>
              <w:rPr>
                <w:rFonts w:ascii="Arial" w:hAnsi="Arial" w:cs="Arial"/>
                <w:color w:val="000000" w:themeColor="text1"/>
                <w:sz w:val="24"/>
                <w:szCs w:val="24"/>
              </w:rPr>
            </w:pPr>
          </w:p>
          <w:p w14:paraId="17F44DD3" w14:textId="77777777" w:rsidR="00727F48" w:rsidRPr="00727F48" w:rsidRDefault="00727F48" w:rsidP="00727F48">
            <w:pPr>
              <w:numPr>
                <w:ilvl w:val="0"/>
                <w:numId w:val="1"/>
              </w:numPr>
              <w:contextualSpacing/>
              <w:rPr>
                <w:rFonts w:ascii="Arial" w:hAnsi="Arial" w:cs="Arial"/>
                <w:color w:val="000000" w:themeColor="text1"/>
                <w:sz w:val="24"/>
                <w:szCs w:val="24"/>
              </w:rPr>
            </w:pPr>
            <w:r w:rsidRPr="00727F48">
              <w:rPr>
                <w:rFonts w:ascii="Arial" w:hAnsi="Arial" w:cs="Arial"/>
                <w:color w:val="000000" w:themeColor="text1"/>
                <w:sz w:val="24"/>
                <w:szCs w:val="24"/>
              </w:rPr>
              <w:t xml:space="preserve">HP </w:t>
            </w:r>
            <w:proofErr w:type="spellStart"/>
            <w:r w:rsidRPr="00727F48">
              <w:rPr>
                <w:rFonts w:ascii="Arial" w:hAnsi="Arial" w:cs="Arial"/>
                <w:color w:val="000000" w:themeColor="text1"/>
                <w:sz w:val="24"/>
                <w:szCs w:val="24"/>
              </w:rPr>
              <w:t>Proliant</w:t>
            </w:r>
            <w:proofErr w:type="spellEnd"/>
            <w:r w:rsidRPr="00727F48">
              <w:rPr>
                <w:rFonts w:ascii="Arial" w:hAnsi="Arial" w:cs="Arial"/>
                <w:color w:val="000000" w:themeColor="text1"/>
                <w:sz w:val="24"/>
                <w:szCs w:val="24"/>
              </w:rPr>
              <w:t xml:space="preserve"> DL 360 Gen10 running</w:t>
            </w:r>
            <w:r w:rsidRPr="00727F48">
              <w:rPr>
                <w:rFonts w:ascii="Arial" w:hAnsi="Arial" w:cs="Arial"/>
                <w:color w:val="000000" w:themeColor="text1"/>
                <w:sz w:val="28"/>
                <w:szCs w:val="24"/>
              </w:rPr>
              <w:t xml:space="preserve"> </w:t>
            </w:r>
            <w:r w:rsidRPr="00727F48">
              <w:rPr>
                <w:rFonts w:ascii="Arial" w:hAnsi="Arial" w:cs="Arial"/>
                <w:color w:val="000000" w:themeColor="text1"/>
                <w:sz w:val="24"/>
                <w:szCs w:val="24"/>
              </w:rPr>
              <w:t>Windows VMWARE ESXI 7. Hosting 3 virtual servers.</w:t>
            </w:r>
          </w:p>
          <w:p w14:paraId="125A46EF" w14:textId="77777777" w:rsidR="00727F48" w:rsidRPr="00727F48" w:rsidRDefault="00727F48" w:rsidP="00727F48">
            <w:pPr>
              <w:ind w:left="630"/>
              <w:contextualSpacing/>
              <w:rPr>
                <w:rFonts w:ascii="Arial" w:hAnsi="Arial" w:cs="Arial"/>
                <w:color w:val="000000" w:themeColor="text1"/>
                <w:sz w:val="24"/>
                <w:szCs w:val="24"/>
              </w:rPr>
            </w:pPr>
          </w:p>
          <w:p w14:paraId="2C6009E7" w14:textId="77777777" w:rsidR="00727F48" w:rsidRPr="00727F48" w:rsidRDefault="00727F48" w:rsidP="00727F48">
            <w:pPr>
              <w:numPr>
                <w:ilvl w:val="0"/>
                <w:numId w:val="1"/>
              </w:numPr>
              <w:contextualSpacing/>
              <w:rPr>
                <w:rFonts w:ascii="Arial" w:hAnsi="Arial" w:cs="Arial"/>
                <w:color w:val="000000" w:themeColor="text1"/>
                <w:sz w:val="24"/>
                <w:szCs w:val="24"/>
              </w:rPr>
            </w:pPr>
            <w:r w:rsidRPr="00727F48">
              <w:rPr>
                <w:rFonts w:ascii="Arial" w:hAnsi="Arial" w:cs="Arial"/>
                <w:color w:val="000000" w:themeColor="text1"/>
                <w:sz w:val="24"/>
                <w:szCs w:val="24"/>
              </w:rPr>
              <w:t xml:space="preserve">HP </w:t>
            </w:r>
            <w:proofErr w:type="spellStart"/>
            <w:r w:rsidRPr="00727F48">
              <w:rPr>
                <w:rFonts w:ascii="Arial" w:hAnsi="Arial" w:cs="Arial"/>
                <w:color w:val="000000" w:themeColor="text1"/>
                <w:sz w:val="24"/>
                <w:szCs w:val="24"/>
              </w:rPr>
              <w:t>Proliant</w:t>
            </w:r>
            <w:proofErr w:type="spellEnd"/>
            <w:r w:rsidRPr="00727F48">
              <w:rPr>
                <w:rFonts w:ascii="Arial" w:hAnsi="Arial" w:cs="Arial"/>
                <w:color w:val="000000" w:themeColor="text1"/>
                <w:sz w:val="24"/>
                <w:szCs w:val="24"/>
              </w:rPr>
              <w:t xml:space="preserve"> DL 20 Gen10 running windows 2019 server STD</w:t>
            </w:r>
          </w:p>
          <w:p w14:paraId="7B68BCE7" w14:textId="77777777" w:rsidR="00727F48" w:rsidRPr="00727F48" w:rsidRDefault="00727F48" w:rsidP="00727F48">
            <w:pPr>
              <w:rPr>
                <w:rFonts w:ascii="Arial" w:hAnsi="Arial" w:cs="Arial"/>
                <w:color w:val="000000" w:themeColor="text1"/>
                <w:sz w:val="24"/>
                <w:szCs w:val="24"/>
              </w:rPr>
            </w:pPr>
          </w:p>
        </w:tc>
        <w:tc>
          <w:tcPr>
            <w:tcW w:w="5140" w:type="dxa"/>
          </w:tcPr>
          <w:p w14:paraId="14E01C50" w14:textId="77777777" w:rsidR="00727F48" w:rsidRPr="00727F48" w:rsidRDefault="00727F48" w:rsidP="00727F48">
            <w:pPr>
              <w:rPr>
                <w:rFonts w:ascii="Arial" w:hAnsi="Arial" w:cs="Arial"/>
                <w:color w:val="000000" w:themeColor="text1"/>
                <w:sz w:val="24"/>
                <w:szCs w:val="24"/>
              </w:rPr>
            </w:pPr>
          </w:p>
        </w:tc>
      </w:tr>
      <w:tr w:rsidR="00727F48" w:rsidRPr="00727F48" w14:paraId="1AD12C52" w14:textId="77777777" w:rsidTr="00E5358E">
        <w:trPr>
          <w:jc w:val="center"/>
        </w:trPr>
        <w:tc>
          <w:tcPr>
            <w:tcW w:w="625" w:type="dxa"/>
          </w:tcPr>
          <w:p w14:paraId="5B87B889" w14:textId="77777777" w:rsidR="00727F48" w:rsidRPr="00727F48" w:rsidRDefault="00727F48" w:rsidP="00727F48">
            <w:pPr>
              <w:rPr>
                <w:rFonts w:ascii="Arial" w:hAnsi="Arial" w:cs="Arial"/>
                <w:color w:val="000000" w:themeColor="text1"/>
                <w:sz w:val="24"/>
                <w:szCs w:val="24"/>
              </w:rPr>
            </w:pPr>
            <w:r w:rsidRPr="00727F48">
              <w:rPr>
                <w:rFonts w:ascii="Arial" w:hAnsi="Arial" w:cs="Arial"/>
                <w:color w:val="000000" w:themeColor="text1"/>
                <w:sz w:val="24"/>
                <w:szCs w:val="24"/>
              </w:rPr>
              <w:t>2</w:t>
            </w:r>
          </w:p>
        </w:tc>
        <w:tc>
          <w:tcPr>
            <w:tcW w:w="5025" w:type="dxa"/>
          </w:tcPr>
          <w:p w14:paraId="00BF3903" w14:textId="77777777" w:rsidR="00727F48" w:rsidRPr="00727F48" w:rsidRDefault="00727F48" w:rsidP="00727F48">
            <w:pPr>
              <w:rPr>
                <w:rFonts w:ascii="Arial" w:hAnsi="Arial" w:cs="Arial"/>
                <w:color w:val="000000" w:themeColor="text1"/>
                <w:sz w:val="24"/>
                <w:szCs w:val="24"/>
              </w:rPr>
            </w:pPr>
            <w:r w:rsidRPr="00727F48">
              <w:rPr>
                <w:rFonts w:ascii="Arial" w:hAnsi="Arial" w:cs="Arial"/>
                <w:color w:val="000000" w:themeColor="text1"/>
                <w:sz w:val="24"/>
                <w:szCs w:val="24"/>
              </w:rPr>
              <w:t>The above two servers are hosting the active directory domain controller, file server and email server.</w:t>
            </w:r>
          </w:p>
          <w:p w14:paraId="42FAE861" w14:textId="77777777" w:rsidR="00727F48" w:rsidRPr="00727F48" w:rsidRDefault="00727F48" w:rsidP="00727F48">
            <w:pPr>
              <w:ind w:left="360"/>
              <w:contextualSpacing/>
              <w:rPr>
                <w:rFonts w:ascii="Arial" w:hAnsi="Arial" w:cs="Arial"/>
                <w:color w:val="000000" w:themeColor="text1"/>
                <w:sz w:val="24"/>
                <w:szCs w:val="24"/>
              </w:rPr>
            </w:pPr>
          </w:p>
        </w:tc>
        <w:tc>
          <w:tcPr>
            <w:tcW w:w="5140" w:type="dxa"/>
          </w:tcPr>
          <w:p w14:paraId="2EB1A53C" w14:textId="77777777" w:rsidR="00727F48" w:rsidRPr="00727F48" w:rsidRDefault="00727F48" w:rsidP="00727F48">
            <w:pPr>
              <w:contextualSpacing/>
              <w:rPr>
                <w:rFonts w:ascii="Arial" w:hAnsi="Arial" w:cs="Arial"/>
                <w:color w:val="000000" w:themeColor="text1"/>
                <w:sz w:val="24"/>
                <w:szCs w:val="24"/>
              </w:rPr>
            </w:pPr>
          </w:p>
          <w:p w14:paraId="701CC57C" w14:textId="77777777" w:rsidR="00727F48" w:rsidRPr="00727F48" w:rsidRDefault="00727F48" w:rsidP="00727F48">
            <w:pPr>
              <w:contextualSpacing/>
              <w:rPr>
                <w:rFonts w:ascii="Arial" w:hAnsi="Arial" w:cs="Arial"/>
                <w:color w:val="000000" w:themeColor="text1"/>
                <w:sz w:val="24"/>
                <w:szCs w:val="24"/>
              </w:rPr>
            </w:pPr>
          </w:p>
        </w:tc>
      </w:tr>
      <w:tr w:rsidR="00727F48" w:rsidRPr="00727F48" w14:paraId="70F1698B" w14:textId="77777777" w:rsidTr="00E5358E">
        <w:trPr>
          <w:jc w:val="center"/>
        </w:trPr>
        <w:tc>
          <w:tcPr>
            <w:tcW w:w="625" w:type="dxa"/>
          </w:tcPr>
          <w:p w14:paraId="659E0C72" w14:textId="77777777" w:rsidR="00727F48" w:rsidRPr="00727F48" w:rsidRDefault="00727F48" w:rsidP="00727F48">
            <w:pPr>
              <w:rPr>
                <w:rFonts w:ascii="Arial" w:hAnsi="Arial" w:cs="Arial"/>
                <w:color w:val="000000" w:themeColor="text1"/>
                <w:sz w:val="24"/>
                <w:szCs w:val="24"/>
              </w:rPr>
            </w:pPr>
            <w:r w:rsidRPr="00727F48">
              <w:rPr>
                <w:rFonts w:ascii="Arial" w:hAnsi="Arial" w:cs="Arial"/>
                <w:color w:val="000000" w:themeColor="text1"/>
                <w:sz w:val="24"/>
                <w:szCs w:val="24"/>
              </w:rPr>
              <w:t>3</w:t>
            </w:r>
          </w:p>
        </w:tc>
        <w:tc>
          <w:tcPr>
            <w:tcW w:w="5025" w:type="dxa"/>
          </w:tcPr>
          <w:p w14:paraId="7B505644" w14:textId="77777777" w:rsidR="00727F48" w:rsidRPr="00727F48" w:rsidRDefault="00727F48" w:rsidP="00727F48">
            <w:pPr>
              <w:rPr>
                <w:rFonts w:ascii="Arial" w:hAnsi="Arial" w:cs="Arial"/>
                <w:color w:val="000000" w:themeColor="text1"/>
                <w:sz w:val="24"/>
                <w:szCs w:val="24"/>
              </w:rPr>
            </w:pPr>
            <w:r w:rsidRPr="00727F48">
              <w:rPr>
                <w:rFonts w:ascii="Arial" w:hAnsi="Arial" w:cs="Arial"/>
                <w:color w:val="000000" w:themeColor="text1"/>
                <w:sz w:val="24"/>
                <w:szCs w:val="24"/>
              </w:rPr>
              <w:t>Sonicwall TZ 400</w:t>
            </w:r>
          </w:p>
          <w:p w14:paraId="540A5B46" w14:textId="77777777" w:rsidR="00727F48" w:rsidRPr="00727F48" w:rsidRDefault="00727F48" w:rsidP="00727F48">
            <w:pPr>
              <w:ind w:left="360"/>
              <w:contextualSpacing/>
              <w:rPr>
                <w:rFonts w:ascii="Arial" w:hAnsi="Arial" w:cs="Arial"/>
                <w:color w:val="000000" w:themeColor="text1"/>
                <w:sz w:val="24"/>
                <w:szCs w:val="24"/>
              </w:rPr>
            </w:pPr>
          </w:p>
        </w:tc>
        <w:tc>
          <w:tcPr>
            <w:tcW w:w="5140" w:type="dxa"/>
          </w:tcPr>
          <w:p w14:paraId="2C5C6DEA" w14:textId="77777777" w:rsidR="00727F48" w:rsidRPr="00727F48" w:rsidRDefault="00727F48" w:rsidP="00727F48">
            <w:pPr>
              <w:contextualSpacing/>
              <w:rPr>
                <w:rFonts w:ascii="Arial" w:hAnsi="Arial" w:cs="Arial"/>
                <w:color w:val="000000" w:themeColor="text1"/>
                <w:sz w:val="24"/>
                <w:szCs w:val="24"/>
              </w:rPr>
            </w:pPr>
          </w:p>
        </w:tc>
      </w:tr>
      <w:tr w:rsidR="00727F48" w:rsidRPr="00727F48" w14:paraId="342E9FD8" w14:textId="77777777" w:rsidTr="00E5358E">
        <w:trPr>
          <w:jc w:val="center"/>
        </w:trPr>
        <w:tc>
          <w:tcPr>
            <w:tcW w:w="625" w:type="dxa"/>
          </w:tcPr>
          <w:p w14:paraId="786AFAE5" w14:textId="77777777" w:rsidR="00727F48" w:rsidRPr="00727F48" w:rsidRDefault="00727F48" w:rsidP="00727F48">
            <w:pPr>
              <w:rPr>
                <w:rFonts w:ascii="Arial" w:hAnsi="Arial" w:cs="Arial"/>
                <w:color w:val="000000" w:themeColor="text1"/>
                <w:sz w:val="24"/>
                <w:szCs w:val="24"/>
              </w:rPr>
            </w:pPr>
            <w:r w:rsidRPr="00727F48">
              <w:rPr>
                <w:rFonts w:ascii="Arial" w:hAnsi="Arial" w:cs="Arial"/>
                <w:color w:val="000000" w:themeColor="text1"/>
                <w:sz w:val="24"/>
                <w:szCs w:val="24"/>
              </w:rPr>
              <w:t>4</w:t>
            </w:r>
          </w:p>
        </w:tc>
        <w:tc>
          <w:tcPr>
            <w:tcW w:w="5025" w:type="dxa"/>
          </w:tcPr>
          <w:p w14:paraId="3B2817B5" w14:textId="77777777" w:rsidR="00727F48" w:rsidRPr="00727F48" w:rsidRDefault="00727F48" w:rsidP="00727F48">
            <w:pPr>
              <w:rPr>
                <w:rFonts w:ascii="Arial" w:hAnsi="Arial" w:cs="Arial"/>
                <w:color w:val="000000" w:themeColor="text1"/>
                <w:sz w:val="24"/>
                <w:szCs w:val="24"/>
              </w:rPr>
            </w:pPr>
            <w:r w:rsidRPr="00727F48">
              <w:rPr>
                <w:rFonts w:ascii="Arial" w:hAnsi="Arial" w:cs="Arial"/>
                <w:color w:val="000000" w:themeColor="text1"/>
                <w:sz w:val="24"/>
                <w:szCs w:val="24"/>
              </w:rPr>
              <w:t xml:space="preserve">HP 2920 - 48G POE PLUS </w:t>
            </w:r>
          </w:p>
          <w:p w14:paraId="0C223F9E" w14:textId="77777777" w:rsidR="00727F48" w:rsidRPr="00727F48" w:rsidRDefault="00727F48" w:rsidP="00727F48">
            <w:pPr>
              <w:rPr>
                <w:rFonts w:ascii="Arial" w:hAnsi="Arial" w:cs="Arial"/>
                <w:color w:val="000000" w:themeColor="text1"/>
                <w:sz w:val="24"/>
                <w:szCs w:val="24"/>
              </w:rPr>
            </w:pPr>
          </w:p>
          <w:p w14:paraId="18EF411B" w14:textId="77777777" w:rsidR="00727F48" w:rsidRPr="00727F48" w:rsidRDefault="00727F48" w:rsidP="00727F48">
            <w:pPr>
              <w:rPr>
                <w:rFonts w:ascii="Arial" w:hAnsi="Arial" w:cs="Arial"/>
                <w:color w:val="000000" w:themeColor="text1"/>
                <w:sz w:val="24"/>
                <w:szCs w:val="24"/>
              </w:rPr>
            </w:pPr>
            <w:r w:rsidRPr="00727F48">
              <w:rPr>
                <w:rFonts w:ascii="Arial" w:hAnsi="Arial" w:cs="Arial"/>
                <w:color w:val="000000" w:themeColor="text1"/>
                <w:sz w:val="24"/>
                <w:szCs w:val="24"/>
              </w:rPr>
              <w:t>HP 2920 - 24G POE PLUS</w:t>
            </w:r>
          </w:p>
          <w:p w14:paraId="2DA15ED5" w14:textId="77777777" w:rsidR="00727F48" w:rsidRPr="00727F48" w:rsidRDefault="00727F48" w:rsidP="00727F48">
            <w:pPr>
              <w:rPr>
                <w:rFonts w:ascii="Arial" w:hAnsi="Arial" w:cs="Arial"/>
                <w:color w:val="000000" w:themeColor="text1"/>
                <w:sz w:val="24"/>
                <w:szCs w:val="24"/>
              </w:rPr>
            </w:pPr>
            <w:r w:rsidRPr="00727F48">
              <w:rPr>
                <w:rFonts w:ascii="Arial" w:hAnsi="Arial" w:cs="Arial"/>
                <w:color w:val="000000" w:themeColor="text1"/>
                <w:sz w:val="24"/>
                <w:szCs w:val="24"/>
              </w:rPr>
              <w:br/>
              <w:t xml:space="preserve">Ubiquiti 48 port </w:t>
            </w:r>
            <w:proofErr w:type="spellStart"/>
            <w:r w:rsidRPr="00727F48">
              <w:rPr>
                <w:rFonts w:ascii="Arial" w:hAnsi="Arial" w:cs="Arial"/>
                <w:color w:val="000000" w:themeColor="text1"/>
                <w:sz w:val="24"/>
                <w:szCs w:val="24"/>
              </w:rPr>
              <w:t>poe</w:t>
            </w:r>
            <w:proofErr w:type="spellEnd"/>
            <w:r w:rsidRPr="00727F48">
              <w:rPr>
                <w:rFonts w:ascii="Arial" w:hAnsi="Arial" w:cs="Arial"/>
                <w:color w:val="000000" w:themeColor="text1"/>
                <w:sz w:val="24"/>
                <w:szCs w:val="24"/>
              </w:rPr>
              <w:t xml:space="preserve"> switch</w:t>
            </w:r>
          </w:p>
          <w:p w14:paraId="22BFE9CC" w14:textId="77777777" w:rsidR="00727F48" w:rsidRPr="00727F48" w:rsidRDefault="00727F48" w:rsidP="00727F48">
            <w:pPr>
              <w:ind w:left="360"/>
              <w:contextualSpacing/>
              <w:rPr>
                <w:rFonts w:ascii="Arial" w:hAnsi="Arial" w:cs="Arial"/>
                <w:color w:val="000000" w:themeColor="text1"/>
                <w:sz w:val="24"/>
                <w:szCs w:val="24"/>
              </w:rPr>
            </w:pPr>
          </w:p>
        </w:tc>
        <w:tc>
          <w:tcPr>
            <w:tcW w:w="5140" w:type="dxa"/>
          </w:tcPr>
          <w:p w14:paraId="3778F779" w14:textId="77777777" w:rsidR="00727F48" w:rsidRPr="00727F48" w:rsidRDefault="00727F48" w:rsidP="00727F48">
            <w:pPr>
              <w:contextualSpacing/>
              <w:rPr>
                <w:rFonts w:ascii="Arial" w:hAnsi="Arial" w:cs="Arial"/>
                <w:color w:val="000000" w:themeColor="text1"/>
                <w:sz w:val="24"/>
                <w:szCs w:val="24"/>
              </w:rPr>
            </w:pPr>
            <w:r w:rsidRPr="00727F48">
              <w:rPr>
                <w:rFonts w:ascii="Arial" w:hAnsi="Arial" w:cs="Arial"/>
                <w:color w:val="000000" w:themeColor="text1"/>
                <w:sz w:val="24"/>
                <w:szCs w:val="24"/>
              </w:rPr>
              <w:t xml:space="preserve"> </w:t>
            </w:r>
          </w:p>
          <w:p w14:paraId="36BAB7EC" w14:textId="77777777" w:rsidR="00727F48" w:rsidRPr="00727F48" w:rsidRDefault="00727F48" w:rsidP="00727F48">
            <w:pPr>
              <w:contextualSpacing/>
              <w:rPr>
                <w:rFonts w:ascii="Arial" w:hAnsi="Arial" w:cs="Arial"/>
                <w:color w:val="000000" w:themeColor="text1"/>
                <w:sz w:val="24"/>
                <w:szCs w:val="24"/>
              </w:rPr>
            </w:pPr>
          </w:p>
        </w:tc>
      </w:tr>
      <w:tr w:rsidR="00727F48" w:rsidRPr="00727F48" w14:paraId="650E4E5F" w14:textId="77777777" w:rsidTr="00E5358E">
        <w:trPr>
          <w:jc w:val="center"/>
        </w:trPr>
        <w:tc>
          <w:tcPr>
            <w:tcW w:w="625" w:type="dxa"/>
          </w:tcPr>
          <w:p w14:paraId="7BB6E367" w14:textId="77777777" w:rsidR="00727F48" w:rsidRPr="00727F48" w:rsidRDefault="00727F48" w:rsidP="00727F48">
            <w:pPr>
              <w:rPr>
                <w:rFonts w:ascii="Arial" w:hAnsi="Arial" w:cs="Arial"/>
                <w:color w:val="000000" w:themeColor="text1"/>
                <w:sz w:val="24"/>
                <w:szCs w:val="24"/>
              </w:rPr>
            </w:pPr>
            <w:r w:rsidRPr="00727F48">
              <w:rPr>
                <w:rFonts w:ascii="Arial" w:hAnsi="Arial" w:cs="Arial"/>
                <w:color w:val="000000" w:themeColor="text1"/>
                <w:sz w:val="24"/>
                <w:szCs w:val="24"/>
              </w:rPr>
              <w:t>5</w:t>
            </w:r>
          </w:p>
        </w:tc>
        <w:tc>
          <w:tcPr>
            <w:tcW w:w="5025" w:type="dxa"/>
          </w:tcPr>
          <w:p w14:paraId="323EE0A1" w14:textId="77777777" w:rsidR="00727F48" w:rsidRPr="00727F48" w:rsidRDefault="00727F48" w:rsidP="00727F48">
            <w:pPr>
              <w:rPr>
                <w:rFonts w:ascii="Arial" w:hAnsi="Arial" w:cs="Arial"/>
                <w:color w:val="000000" w:themeColor="text1"/>
                <w:sz w:val="24"/>
                <w:szCs w:val="24"/>
              </w:rPr>
            </w:pPr>
            <w:r w:rsidRPr="00727F48">
              <w:rPr>
                <w:rFonts w:ascii="Arial" w:hAnsi="Arial" w:cs="Arial"/>
                <w:color w:val="000000" w:themeColor="text1"/>
                <w:sz w:val="24"/>
                <w:szCs w:val="24"/>
              </w:rPr>
              <w:t>Three Aruba instant access point IAP-105</w:t>
            </w:r>
          </w:p>
          <w:p w14:paraId="313C3DDB" w14:textId="77777777" w:rsidR="00727F48" w:rsidRPr="00727F48" w:rsidRDefault="00727F48" w:rsidP="00727F48">
            <w:pPr>
              <w:ind w:left="360"/>
              <w:contextualSpacing/>
              <w:rPr>
                <w:rFonts w:ascii="Arial" w:hAnsi="Arial" w:cs="Arial"/>
                <w:color w:val="000000" w:themeColor="text1"/>
                <w:sz w:val="24"/>
                <w:szCs w:val="24"/>
              </w:rPr>
            </w:pPr>
          </w:p>
        </w:tc>
        <w:tc>
          <w:tcPr>
            <w:tcW w:w="5140" w:type="dxa"/>
          </w:tcPr>
          <w:p w14:paraId="6F1DCB54" w14:textId="77777777" w:rsidR="00727F48" w:rsidRPr="00727F48" w:rsidRDefault="00727F48" w:rsidP="00727F48">
            <w:pPr>
              <w:rPr>
                <w:rFonts w:ascii="Arial" w:hAnsi="Arial" w:cs="Arial"/>
                <w:color w:val="000000" w:themeColor="text1"/>
                <w:sz w:val="24"/>
                <w:szCs w:val="24"/>
              </w:rPr>
            </w:pPr>
          </w:p>
        </w:tc>
      </w:tr>
      <w:tr w:rsidR="00727F48" w:rsidRPr="00727F48" w14:paraId="3D1FAB09" w14:textId="77777777" w:rsidTr="00E5358E">
        <w:trPr>
          <w:jc w:val="center"/>
        </w:trPr>
        <w:tc>
          <w:tcPr>
            <w:tcW w:w="625" w:type="dxa"/>
          </w:tcPr>
          <w:p w14:paraId="70E19243" w14:textId="77777777" w:rsidR="00727F48" w:rsidRPr="00727F48" w:rsidRDefault="00727F48" w:rsidP="00727F48">
            <w:pPr>
              <w:rPr>
                <w:rFonts w:ascii="Arial" w:hAnsi="Arial" w:cs="Arial"/>
                <w:color w:val="000000" w:themeColor="text1"/>
                <w:sz w:val="24"/>
                <w:szCs w:val="24"/>
              </w:rPr>
            </w:pPr>
            <w:r w:rsidRPr="00727F48">
              <w:rPr>
                <w:rFonts w:ascii="Arial" w:hAnsi="Arial" w:cs="Arial"/>
                <w:color w:val="000000" w:themeColor="text1"/>
                <w:sz w:val="24"/>
                <w:szCs w:val="24"/>
              </w:rPr>
              <w:t>6</w:t>
            </w:r>
          </w:p>
        </w:tc>
        <w:tc>
          <w:tcPr>
            <w:tcW w:w="5025" w:type="dxa"/>
          </w:tcPr>
          <w:p w14:paraId="18B508EE" w14:textId="77777777" w:rsidR="00727F48" w:rsidRPr="00727F48" w:rsidRDefault="00727F48" w:rsidP="00727F48">
            <w:pPr>
              <w:rPr>
                <w:rFonts w:ascii="Arial" w:hAnsi="Arial" w:cs="Arial"/>
                <w:color w:val="000000" w:themeColor="text1"/>
                <w:sz w:val="24"/>
                <w:szCs w:val="24"/>
              </w:rPr>
            </w:pPr>
            <w:r w:rsidRPr="00727F48">
              <w:rPr>
                <w:rFonts w:ascii="Arial" w:hAnsi="Arial" w:cs="Arial"/>
                <w:color w:val="000000" w:themeColor="text1"/>
                <w:sz w:val="24"/>
                <w:szCs w:val="24"/>
              </w:rPr>
              <w:t>Twenty to thirty desktop PCS and laptop running Windows 10</w:t>
            </w:r>
          </w:p>
          <w:p w14:paraId="74245E36" w14:textId="77777777" w:rsidR="00727F48" w:rsidRPr="00727F48" w:rsidRDefault="00727F48" w:rsidP="00727F48">
            <w:pPr>
              <w:ind w:left="360"/>
              <w:contextualSpacing/>
              <w:rPr>
                <w:rFonts w:ascii="Arial" w:hAnsi="Arial" w:cs="Arial"/>
                <w:color w:val="000000" w:themeColor="text1"/>
                <w:sz w:val="24"/>
                <w:szCs w:val="24"/>
              </w:rPr>
            </w:pPr>
          </w:p>
        </w:tc>
        <w:tc>
          <w:tcPr>
            <w:tcW w:w="5140" w:type="dxa"/>
          </w:tcPr>
          <w:p w14:paraId="323F2FF5" w14:textId="77777777" w:rsidR="00727F48" w:rsidRPr="00727F48" w:rsidRDefault="00727F48" w:rsidP="00727F48">
            <w:pPr>
              <w:contextualSpacing/>
              <w:rPr>
                <w:rFonts w:ascii="Arial" w:hAnsi="Arial" w:cs="Arial"/>
                <w:color w:val="000000" w:themeColor="text1"/>
                <w:sz w:val="24"/>
                <w:szCs w:val="24"/>
              </w:rPr>
            </w:pPr>
          </w:p>
        </w:tc>
      </w:tr>
      <w:tr w:rsidR="00727F48" w:rsidRPr="00727F48" w14:paraId="764B11E0" w14:textId="77777777" w:rsidTr="00E5358E">
        <w:trPr>
          <w:jc w:val="center"/>
        </w:trPr>
        <w:tc>
          <w:tcPr>
            <w:tcW w:w="625" w:type="dxa"/>
          </w:tcPr>
          <w:p w14:paraId="02F15ABB" w14:textId="77777777" w:rsidR="00727F48" w:rsidRPr="00727F48" w:rsidRDefault="00727F48" w:rsidP="00727F48">
            <w:pPr>
              <w:rPr>
                <w:rFonts w:ascii="Arial" w:hAnsi="Arial" w:cs="Arial"/>
                <w:color w:val="000000" w:themeColor="text1"/>
                <w:sz w:val="24"/>
                <w:szCs w:val="24"/>
              </w:rPr>
            </w:pPr>
            <w:r w:rsidRPr="00727F48">
              <w:rPr>
                <w:rFonts w:ascii="Arial" w:hAnsi="Arial" w:cs="Arial"/>
                <w:color w:val="000000" w:themeColor="text1"/>
                <w:sz w:val="24"/>
                <w:szCs w:val="24"/>
              </w:rPr>
              <w:t>7</w:t>
            </w:r>
          </w:p>
        </w:tc>
        <w:tc>
          <w:tcPr>
            <w:tcW w:w="5025" w:type="dxa"/>
          </w:tcPr>
          <w:p w14:paraId="00325EFA" w14:textId="77777777" w:rsidR="00727F48" w:rsidRPr="00727F48" w:rsidRDefault="00727F48" w:rsidP="00727F48">
            <w:pPr>
              <w:rPr>
                <w:rFonts w:ascii="Arial" w:hAnsi="Arial" w:cs="Arial"/>
                <w:color w:val="000000" w:themeColor="text1"/>
                <w:sz w:val="24"/>
                <w:szCs w:val="24"/>
              </w:rPr>
            </w:pPr>
            <w:r w:rsidRPr="00727F48">
              <w:rPr>
                <w:rFonts w:ascii="Arial" w:hAnsi="Arial" w:cs="Arial"/>
                <w:color w:val="000000" w:themeColor="text1"/>
                <w:sz w:val="24"/>
                <w:szCs w:val="24"/>
              </w:rPr>
              <w:t>Two Cannon Enterprise Multifunction printers, multiple LaserJet printers and scanners</w:t>
            </w:r>
          </w:p>
          <w:p w14:paraId="2772424A" w14:textId="77777777" w:rsidR="00727F48" w:rsidRPr="00727F48" w:rsidRDefault="00727F48" w:rsidP="00727F48">
            <w:pPr>
              <w:ind w:left="360"/>
              <w:contextualSpacing/>
              <w:rPr>
                <w:rFonts w:ascii="Arial" w:hAnsi="Arial" w:cs="Arial"/>
                <w:color w:val="000000" w:themeColor="text1"/>
                <w:sz w:val="24"/>
                <w:szCs w:val="24"/>
              </w:rPr>
            </w:pPr>
          </w:p>
        </w:tc>
        <w:tc>
          <w:tcPr>
            <w:tcW w:w="5140" w:type="dxa"/>
          </w:tcPr>
          <w:p w14:paraId="6565D476" w14:textId="77777777" w:rsidR="00727F48" w:rsidRPr="00727F48" w:rsidRDefault="00727F48" w:rsidP="00727F48">
            <w:pPr>
              <w:contextualSpacing/>
              <w:rPr>
                <w:rFonts w:ascii="Arial" w:hAnsi="Arial" w:cs="Arial"/>
                <w:color w:val="000000" w:themeColor="text1"/>
                <w:sz w:val="24"/>
                <w:szCs w:val="24"/>
              </w:rPr>
            </w:pPr>
          </w:p>
          <w:p w14:paraId="0E949CAB" w14:textId="77777777" w:rsidR="00727F48" w:rsidRPr="00727F48" w:rsidRDefault="00727F48" w:rsidP="00727F48">
            <w:pPr>
              <w:contextualSpacing/>
              <w:rPr>
                <w:rFonts w:ascii="Arial" w:hAnsi="Arial" w:cs="Arial"/>
                <w:color w:val="000000" w:themeColor="text1"/>
                <w:sz w:val="24"/>
                <w:szCs w:val="24"/>
              </w:rPr>
            </w:pPr>
            <w:r w:rsidRPr="00727F48">
              <w:rPr>
                <w:rFonts w:ascii="Arial" w:hAnsi="Arial" w:cs="Arial"/>
                <w:color w:val="000000" w:themeColor="text1"/>
                <w:sz w:val="24"/>
                <w:szCs w:val="24"/>
              </w:rPr>
              <w:t>N/A</w:t>
            </w:r>
          </w:p>
        </w:tc>
      </w:tr>
      <w:tr w:rsidR="00727F48" w:rsidRPr="00727F48" w14:paraId="3C58229D" w14:textId="77777777" w:rsidTr="00E5358E">
        <w:trPr>
          <w:jc w:val="center"/>
        </w:trPr>
        <w:tc>
          <w:tcPr>
            <w:tcW w:w="625" w:type="dxa"/>
          </w:tcPr>
          <w:p w14:paraId="38F9C2B3" w14:textId="77777777" w:rsidR="00727F48" w:rsidRPr="00727F48" w:rsidRDefault="00727F48" w:rsidP="00727F48">
            <w:pPr>
              <w:rPr>
                <w:rFonts w:ascii="Arial" w:hAnsi="Arial" w:cs="Arial"/>
                <w:color w:val="000000" w:themeColor="text1"/>
                <w:sz w:val="24"/>
                <w:szCs w:val="24"/>
              </w:rPr>
            </w:pPr>
            <w:r w:rsidRPr="00727F48">
              <w:rPr>
                <w:rFonts w:ascii="Arial" w:hAnsi="Arial" w:cs="Arial"/>
                <w:color w:val="000000" w:themeColor="text1"/>
                <w:sz w:val="24"/>
                <w:szCs w:val="24"/>
              </w:rPr>
              <w:t>8</w:t>
            </w:r>
          </w:p>
        </w:tc>
        <w:tc>
          <w:tcPr>
            <w:tcW w:w="5025" w:type="dxa"/>
          </w:tcPr>
          <w:p w14:paraId="60AF1E79" w14:textId="77777777" w:rsidR="00727F48" w:rsidRPr="00727F48" w:rsidRDefault="00727F48" w:rsidP="00727F48">
            <w:pPr>
              <w:rPr>
                <w:rFonts w:ascii="Arial" w:hAnsi="Arial" w:cs="Arial"/>
                <w:color w:val="000000" w:themeColor="text1"/>
                <w:sz w:val="24"/>
                <w:szCs w:val="24"/>
              </w:rPr>
            </w:pPr>
            <w:r w:rsidRPr="00727F48">
              <w:rPr>
                <w:rFonts w:ascii="Arial" w:hAnsi="Arial" w:cs="Arial"/>
                <w:color w:val="000000" w:themeColor="text1"/>
                <w:sz w:val="24"/>
                <w:szCs w:val="24"/>
              </w:rPr>
              <w:t>Verizon/Polycom Sound Point IP phones 335 managed through Verizon Virtual Communication Express</w:t>
            </w:r>
          </w:p>
          <w:p w14:paraId="3930F2CE" w14:textId="77777777" w:rsidR="00727F48" w:rsidRPr="00727F48" w:rsidRDefault="00727F48" w:rsidP="00727F48">
            <w:pPr>
              <w:ind w:left="360"/>
              <w:contextualSpacing/>
              <w:rPr>
                <w:rFonts w:ascii="Arial" w:hAnsi="Arial" w:cs="Arial"/>
                <w:color w:val="000000" w:themeColor="text1"/>
                <w:sz w:val="24"/>
                <w:szCs w:val="24"/>
              </w:rPr>
            </w:pPr>
          </w:p>
        </w:tc>
        <w:tc>
          <w:tcPr>
            <w:tcW w:w="5140" w:type="dxa"/>
          </w:tcPr>
          <w:p w14:paraId="25DFA36D" w14:textId="77777777" w:rsidR="00727F48" w:rsidRPr="00727F48" w:rsidRDefault="00727F48" w:rsidP="00727F48">
            <w:pPr>
              <w:contextualSpacing/>
              <w:rPr>
                <w:rFonts w:ascii="Arial" w:hAnsi="Arial" w:cs="Arial"/>
                <w:color w:val="000000" w:themeColor="text1"/>
                <w:sz w:val="24"/>
                <w:szCs w:val="24"/>
              </w:rPr>
            </w:pPr>
          </w:p>
          <w:p w14:paraId="0F8D573B" w14:textId="77777777" w:rsidR="00727F48" w:rsidRPr="00727F48" w:rsidRDefault="00727F48" w:rsidP="00727F48">
            <w:pPr>
              <w:contextualSpacing/>
              <w:rPr>
                <w:rFonts w:ascii="Arial" w:hAnsi="Arial" w:cs="Arial"/>
                <w:color w:val="000000" w:themeColor="text1"/>
                <w:sz w:val="24"/>
                <w:szCs w:val="24"/>
              </w:rPr>
            </w:pPr>
            <w:r w:rsidRPr="00727F48">
              <w:rPr>
                <w:rFonts w:ascii="Arial" w:hAnsi="Arial" w:cs="Arial"/>
                <w:color w:val="000000" w:themeColor="text1"/>
                <w:sz w:val="24"/>
                <w:szCs w:val="24"/>
              </w:rPr>
              <w:t>N/A</w:t>
            </w:r>
          </w:p>
        </w:tc>
      </w:tr>
      <w:tr w:rsidR="00727F48" w:rsidRPr="00727F48" w14:paraId="7298A9E7" w14:textId="77777777" w:rsidTr="00E5358E">
        <w:trPr>
          <w:jc w:val="center"/>
        </w:trPr>
        <w:tc>
          <w:tcPr>
            <w:tcW w:w="625" w:type="dxa"/>
          </w:tcPr>
          <w:p w14:paraId="1C34B302" w14:textId="77777777" w:rsidR="00727F48" w:rsidRPr="00727F48" w:rsidRDefault="00727F48" w:rsidP="00727F48">
            <w:pPr>
              <w:rPr>
                <w:rFonts w:ascii="Arial" w:hAnsi="Arial" w:cs="Arial"/>
                <w:color w:val="000000" w:themeColor="text1"/>
                <w:sz w:val="24"/>
                <w:szCs w:val="24"/>
              </w:rPr>
            </w:pPr>
            <w:r w:rsidRPr="00727F48">
              <w:rPr>
                <w:rFonts w:ascii="Arial" w:hAnsi="Arial" w:cs="Arial"/>
                <w:color w:val="000000" w:themeColor="text1"/>
                <w:sz w:val="24"/>
                <w:szCs w:val="24"/>
              </w:rPr>
              <w:t>9</w:t>
            </w:r>
          </w:p>
        </w:tc>
        <w:tc>
          <w:tcPr>
            <w:tcW w:w="5025" w:type="dxa"/>
          </w:tcPr>
          <w:p w14:paraId="2CC422A1" w14:textId="77777777" w:rsidR="00727F48" w:rsidRPr="00727F48" w:rsidRDefault="00727F48" w:rsidP="00727F48">
            <w:pPr>
              <w:rPr>
                <w:rFonts w:ascii="Arial" w:hAnsi="Arial" w:cs="Arial"/>
                <w:color w:val="000000" w:themeColor="text1"/>
                <w:sz w:val="24"/>
                <w:szCs w:val="24"/>
              </w:rPr>
            </w:pPr>
            <w:r w:rsidRPr="00727F48">
              <w:rPr>
                <w:rFonts w:ascii="Arial" w:hAnsi="Arial" w:cs="Arial"/>
                <w:color w:val="000000" w:themeColor="text1"/>
                <w:sz w:val="24"/>
                <w:szCs w:val="24"/>
              </w:rPr>
              <w:t>CISCO Analog telephone adaptor for faxes</w:t>
            </w:r>
          </w:p>
          <w:p w14:paraId="7B71383A" w14:textId="77777777" w:rsidR="00727F48" w:rsidRPr="00727F48" w:rsidRDefault="00727F48" w:rsidP="00727F48">
            <w:pPr>
              <w:ind w:left="360"/>
              <w:contextualSpacing/>
              <w:rPr>
                <w:rFonts w:ascii="Arial" w:hAnsi="Arial" w:cs="Arial"/>
                <w:color w:val="000000" w:themeColor="text1"/>
                <w:sz w:val="24"/>
                <w:szCs w:val="24"/>
              </w:rPr>
            </w:pPr>
          </w:p>
        </w:tc>
        <w:tc>
          <w:tcPr>
            <w:tcW w:w="5140" w:type="dxa"/>
          </w:tcPr>
          <w:p w14:paraId="4186FCAF" w14:textId="77777777" w:rsidR="00727F48" w:rsidRPr="00727F48" w:rsidRDefault="00727F48" w:rsidP="00727F48">
            <w:pPr>
              <w:contextualSpacing/>
              <w:rPr>
                <w:rFonts w:ascii="Arial" w:hAnsi="Arial" w:cs="Arial"/>
                <w:color w:val="000000" w:themeColor="text1"/>
                <w:sz w:val="24"/>
                <w:szCs w:val="24"/>
              </w:rPr>
            </w:pPr>
            <w:r w:rsidRPr="00727F48">
              <w:rPr>
                <w:rFonts w:ascii="Arial" w:hAnsi="Arial" w:cs="Arial"/>
                <w:color w:val="000000" w:themeColor="text1"/>
                <w:sz w:val="24"/>
                <w:szCs w:val="24"/>
              </w:rPr>
              <w:t>N/A</w:t>
            </w:r>
          </w:p>
        </w:tc>
      </w:tr>
      <w:tr w:rsidR="00727F48" w:rsidRPr="00727F48" w14:paraId="144C780B" w14:textId="77777777" w:rsidTr="00E5358E">
        <w:trPr>
          <w:jc w:val="center"/>
        </w:trPr>
        <w:tc>
          <w:tcPr>
            <w:tcW w:w="625" w:type="dxa"/>
          </w:tcPr>
          <w:p w14:paraId="65BAE512" w14:textId="77777777" w:rsidR="00727F48" w:rsidRPr="00727F48" w:rsidRDefault="00727F48" w:rsidP="00727F48">
            <w:pPr>
              <w:rPr>
                <w:rFonts w:ascii="Arial" w:hAnsi="Arial" w:cs="Arial"/>
                <w:color w:val="000000" w:themeColor="text1"/>
                <w:sz w:val="24"/>
                <w:szCs w:val="24"/>
              </w:rPr>
            </w:pPr>
            <w:r w:rsidRPr="00727F48">
              <w:rPr>
                <w:rFonts w:ascii="Arial" w:hAnsi="Arial" w:cs="Arial"/>
                <w:color w:val="000000" w:themeColor="text1"/>
                <w:sz w:val="24"/>
                <w:szCs w:val="24"/>
              </w:rPr>
              <w:t>10</w:t>
            </w:r>
          </w:p>
        </w:tc>
        <w:tc>
          <w:tcPr>
            <w:tcW w:w="5025" w:type="dxa"/>
          </w:tcPr>
          <w:p w14:paraId="4DF2E1F1" w14:textId="77777777" w:rsidR="00727F48" w:rsidRPr="00727F48" w:rsidRDefault="00727F48" w:rsidP="00727F48">
            <w:pPr>
              <w:rPr>
                <w:rFonts w:ascii="Arial" w:hAnsi="Arial" w:cs="Arial"/>
                <w:color w:val="000000" w:themeColor="text1"/>
                <w:sz w:val="24"/>
                <w:szCs w:val="24"/>
              </w:rPr>
            </w:pPr>
            <w:r w:rsidRPr="00727F48">
              <w:rPr>
                <w:rFonts w:ascii="Arial" w:hAnsi="Arial" w:cs="Arial"/>
                <w:color w:val="000000" w:themeColor="text1"/>
                <w:sz w:val="24"/>
                <w:szCs w:val="24"/>
              </w:rPr>
              <w:t>Surveillances System – PC Computer with Software</w:t>
            </w:r>
          </w:p>
          <w:p w14:paraId="79D2C4CC" w14:textId="77777777" w:rsidR="00727F48" w:rsidRPr="00727F48" w:rsidRDefault="00727F48" w:rsidP="00727F48">
            <w:pPr>
              <w:ind w:left="360"/>
              <w:contextualSpacing/>
              <w:rPr>
                <w:rFonts w:ascii="Arial" w:hAnsi="Arial" w:cs="Arial"/>
                <w:color w:val="000000" w:themeColor="text1"/>
                <w:sz w:val="24"/>
                <w:szCs w:val="24"/>
              </w:rPr>
            </w:pPr>
          </w:p>
        </w:tc>
        <w:tc>
          <w:tcPr>
            <w:tcW w:w="5140" w:type="dxa"/>
          </w:tcPr>
          <w:p w14:paraId="25D4B5AE" w14:textId="77777777" w:rsidR="00727F48" w:rsidRPr="00727F48" w:rsidRDefault="00727F48" w:rsidP="00727F48">
            <w:pPr>
              <w:contextualSpacing/>
              <w:rPr>
                <w:rFonts w:ascii="Arial" w:hAnsi="Arial" w:cs="Arial"/>
                <w:color w:val="000000" w:themeColor="text1"/>
                <w:sz w:val="24"/>
                <w:szCs w:val="24"/>
              </w:rPr>
            </w:pPr>
            <w:r w:rsidRPr="00727F48">
              <w:rPr>
                <w:rFonts w:ascii="Arial" w:hAnsi="Arial" w:cs="Arial"/>
                <w:color w:val="000000" w:themeColor="text1"/>
                <w:sz w:val="24"/>
                <w:szCs w:val="24"/>
              </w:rPr>
              <w:t>24 Cameras (minimum)</w:t>
            </w:r>
          </w:p>
          <w:p w14:paraId="6C4A9984" w14:textId="77777777" w:rsidR="00727F48" w:rsidRPr="00727F48" w:rsidRDefault="00727F48" w:rsidP="00727F48">
            <w:pPr>
              <w:contextualSpacing/>
              <w:rPr>
                <w:rFonts w:ascii="Arial" w:hAnsi="Arial" w:cs="Arial"/>
                <w:color w:val="000000" w:themeColor="text1"/>
                <w:sz w:val="24"/>
                <w:szCs w:val="24"/>
              </w:rPr>
            </w:pPr>
            <w:r w:rsidRPr="00727F48">
              <w:rPr>
                <w:rFonts w:ascii="Arial" w:hAnsi="Arial" w:cs="Arial"/>
                <w:color w:val="000000" w:themeColor="text1"/>
                <w:sz w:val="24"/>
                <w:szCs w:val="24"/>
              </w:rPr>
              <w:t>Digital NVR (Pref. 4K) with remote access</w:t>
            </w:r>
          </w:p>
          <w:p w14:paraId="04F05DD5" w14:textId="77777777" w:rsidR="00727F48" w:rsidRPr="00727F48" w:rsidRDefault="00727F48" w:rsidP="00727F48">
            <w:pPr>
              <w:contextualSpacing/>
              <w:rPr>
                <w:rFonts w:ascii="Arial" w:hAnsi="Arial" w:cs="Arial"/>
                <w:color w:val="000000" w:themeColor="text1"/>
                <w:sz w:val="24"/>
                <w:szCs w:val="24"/>
              </w:rPr>
            </w:pPr>
          </w:p>
        </w:tc>
      </w:tr>
      <w:tr w:rsidR="00727F48" w:rsidRPr="00727F48" w14:paraId="0DF43E26" w14:textId="77777777" w:rsidTr="00E5358E">
        <w:trPr>
          <w:jc w:val="center"/>
        </w:trPr>
        <w:tc>
          <w:tcPr>
            <w:tcW w:w="625" w:type="dxa"/>
          </w:tcPr>
          <w:p w14:paraId="54A5F24C" w14:textId="77777777" w:rsidR="00727F48" w:rsidRPr="00727F48" w:rsidRDefault="00727F48" w:rsidP="00727F48">
            <w:pPr>
              <w:rPr>
                <w:rFonts w:ascii="Arial" w:hAnsi="Arial" w:cs="Arial"/>
                <w:color w:val="000000" w:themeColor="text1"/>
                <w:sz w:val="24"/>
                <w:szCs w:val="24"/>
              </w:rPr>
            </w:pPr>
            <w:r w:rsidRPr="00727F48">
              <w:rPr>
                <w:rFonts w:ascii="Arial" w:hAnsi="Arial" w:cs="Arial"/>
                <w:color w:val="000000" w:themeColor="text1"/>
                <w:sz w:val="24"/>
                <w:szCs w:val="24"/>
              </w:rPr>
              <w:t>11</w:t>
            </w:r>
          </w:p>
        </w:tc>
        <w:tc>
          <w:tcPr>
            <w:tcW w:w="5025" w:type="dxa"/>
          </w:tcPr>
          <w:p w14:paraId="7D4D1F34" w14:textId="309CF5A6" w:rsidR="00727F48" w:rsidRPr="00727F48" w:rsidRDefault="00727F48" w:rsidP="00727F48">
            <w:pPr>
              <w:contextualSpacing/>
              <w:rPr>
                <w:rFonts w:ascii="Arial" w:hAnsi="Arial" w:cs="Arial"/>
                <w:color w:val="000000" w:themeColor="text1"/>
                <w:sz w:val="24"/>
                <w:szCs w:val="24"/>
              </w:rPr>
            </w:pPr>
            <w:r w:rsidRPr="00727F48">
              <w:rPr>
                <w:rFonts w:ascii="Arial" w:hAnsi="Arial" w:cs="Arial"/>
                <w:color w:val="000000" w:themeColor="text1"/>
                <w:sz w:val="24"/>
                <w:szCs w:val="24"/>
              </w:rPr>
              <w:t xml:space="preserve">Fios Internet 1gb or 500mb </w:t>
            </w:r>
          </w:p>
          <w:p w14:paraId="12B306AE" w14:textId="77777777" w:rsidR="00727F48" w:rsidRPr="00727F48" w:rsidRDefault="00727F48" w:rsidP="00727F48">
            <w:pPr>
              <w:contextualSpacing/>
              <w:rPr>
                <w:rFonts w:ascii="Arial" w:hAnsi="Arial" w:cs="Arial"/>
                <w:color w:val="000000" w:themeColor="text1"/>
                <w:sz w:val="24"/>
                <w:szCs w:val="24"/>
              </w:rPr>
            </w:pPr>
          </w:p>
        </w:tc>
        <w:tc>
          <w:tcPr>
            <w:tcW w:w="5140" w:type="dxa"/>
          </w:tcPr>
          <w:p w14:paraId="7913ED31" w14:textId="77777777" w:rsidR="00727F48" w:rsidRPr="00727F48" w:rsidRDefault="00727F48" w:rsidP="00727F48">
            <w:pPr>
              <w:contextualSpacing/>
              <w:rPr>
                <w:rFonts w:ascii="Arial" w:hAnsi="Arial" w:cs="Arial"/>
                <w:color w:val="000000" w:themeColor="text1"/>
                <w:sz w:val="24"/>
                <w:szCs w:val="24"/>
              </w:rPr>
            </w:pPr>
          </w:p>
          <w:p w14:paraId="0C7F628C" w14:textId="77777777" w:rsidR="00727F48" w:rsidRPr="00727F48" w:rsidRDefault="00727F48" w:rsidP="00727F48">
            <w:pPr>
              <w:contextualSpacing/>
              <w:rPr>
                <w:rFonts w:ascii="Arial" w:hAnsi="Arial" w:cs="Arial"/>
                <w:color w:val="000000" w:themeColor="text1"/>
                <w:sz w:val="24"/>
                <w:szCs w:val="24"/>
              </w:rPr>
            </w:pPr>
          </w:p>
        </w:tc>
      </w:tr>
    </w:tbl>
    <w:p w14:paraId="6E00EE80" w14:textId="77777777" w:rsidR="00727F48" w:rsidRPr="00727F48" w:rsidRDefault="00727F48" w:rsidP="00727F48">
      <w:pPr>
        <w:spacing w:after="160" w:line="259" w:lineRule="auto"/>
        <w:rPr>
          <w:rFonts w:ascii="Arial" w:eastAsiaTheme="minorHAnsi" w:hAnsi="Arial" w:cs="Arial"/>
          <w:color w:val="000000" w:themeColor="text1"/>
          <w:sz w:val="24"/>
          <w:szCs w:val="24"/>
        </w:rPr>
      </w:pPr>
    </w:p>
    <w:p w14:paraId="34CA9545" w14:textId="77777777" w:rsidR="00727F48" w:rsidRPr="00727F48" w:rsidRDefault="00727F48" w:rsidP="00727F48">
      <w:pPr>
        <w:spacing w:after="160" w:line="259" w:lineRule="auto"/>
        <w:rPr>
          <w:rFonts w:ascii="Arial" w:eastAsiaTheme="minorHAnsi" w:hAnsi="Arial" w:cs="Arial"/>
          <w:color w:val="000000" w:themeColor="text1"/>
          <w:sz w:val="24"/>
          <w:szCs w:val="24"/>
        </w:rPr>
      </w:pPr>
    </w:p>
    <w:tbl>
      <w:tblPr>
        <w:tblW w:w="7096" w:type="dxa"/>
        <w:tblCellMar>
          <w:left w:w="0" w:type="dxa"/>
          <w:right w:w="0" w:type="dxa"/>
        </w:tblCellMar>
        <w:tblLook w:val="04A0" w:firstRow="1" w:lastRow="0" w:firstColumn="1" w:lastColumn="0" w:noHBand="0" w:noVBand="1"/>
      </w:tblPr>
      <w:tblGrid>
        <w:gridCol w:w="3504"/>
        <w:gridCol w:w="1925"/>
        <w:gridCol w:w="1667"/>
      </w:tblGrid>
      <w:tr w:rsidR="00727F48" w:rsidRPr="00727F48" w14:paraId="0E2E6C99" w14:textId="77777777" w:rsidTr="00E5358E">
        <w:trPr>
          <w:trHeight w:val="315"/>
        </w:trPr>
        <w:tc>
          <w:tcPr>
            <w:tcW w:w="7096"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CD39C7" w14:textId="77777777" w:rsidR="00727F48" w:rsidRPr="00727F48" w:rsidRDefault="00727F48" w:rsidP="00727F48">
            <w:pPr>
              <w:spacing w:after="160" w:line="259" w:lineRule="auto"/>
              <w:rPr>
                <w:rFonts w:asciiTheme="minorHAnsi" w:eastAsiaTheme="minorHAnsi" w:hAnsiTheme="minorHAnsi" w:cstheme="minorBidi"/>
                <w:color w:val="000000"/>
                <w:sz w:val="24"/>
                <w:szCs w:val="24"/>
              </w:rPr>
            </w:pPr>
            <w:r w:rsidRPr="00727F48">
              <w:rPr>
                <w:rFonts w:asciiTheme="minorHAnsi" w:eastAsiaTheme="minorHAnsi" w:hAnsiTheme="minorHAnsi" w:cstheme="minorBidi"/>
                <w:color w:val="000000"/>
                <w:sz w:val="24"/>
                <w:szCs w:val="24"/>
              </w:rPr>
              <w:t xml:space="preserve">Manage Services Active Offerings </w:t>
            </w:r>
          </w:p>
        </w:tc>
      </w:tr>
      <w:tr w:rsidR="00727F48" w:rsidRPr="00727F48" w14:paraId="38A700EA" w14:textId="77777777" w:rsidTr="00E5358E">
        <w:trPr>
          <w:trHeight w:val="300"/>
        </w:trPr>
        <w:tc>
          <w:tcPr>
            <w:tcW w:w="3504" w:type="dxa"/>
            <w:tcBorders>
              <w:top w:val="nil"/>
              <w:left w:val="single" w:sz="8" w:space="0" w:color="auto"/>
              <w:bottom w:val="single" w:sz="8" w:space="0" w:color="auto"/>
              <w:right w:val="single" w:sz="8" w:space="0" w:color="auto"/>
            </w:tcBorders>
            <w:shd w:val="clear" w:color="auto" w:fill="BDD7EE"/>
            <w:noWrap/>
            <w:tcMar>
              <w:top w:w="0" w:type="dxa"/>
              <w:left w:w="108" w:type="dxa"/>
              <w:bottom w:w="0" w:type="dxa"/>
              <w:right w:w="108" w:type="dxa"/>
            </w:tcMar>
            <w:vAlign w:val="bottom"/>
            <w:hideMark/>
          </w:tcPr>
          <w:p w14:paraId="2608F33D" w14:textId="77777777" w:rsidR="00727F48" w:rsidRPr="00727F48" w:rsidRDefault="00727F48" w:rsidP="00727F48">
            <w:pPr>
              <w:spacing w:after="160" w:line="259" w:lineRule="auto"/>
              <w:rPr>
                <w:rFonts w:asciiTheme="minorHAnsi" w:eastAsiaTheme="minorHAnsi" w:hAnsiTheme="minorHAnsi" w:cstheme="minorBidi"/>
                <w:color w:val="000000"/>
              </w:rPr>
            </w:pPr>
            <w:r w:rsidRPr="00727F48">
              <w:rPr>
                <w:rFonts w:asciiTheme="minorHAnsi" w:eastAsiaTheme="minorHAnsi" w:hAnsiTheme="minorHAnsi" w:cstheme="minorBidi"/>
                <w:color w:val="000000"/>
              </w:rPr>
              <w:t>OFFERING</w:t>
            </w:r>
          </w:p>
        </w:tc>
        <w:tc>
          <w:tcPr>
            <w:tcW w:w="1925"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bottom"/>
          </w:tcPr>
          <w:p w14:paraId="406833D7" w14:textId="77777777" w:rsidR="00727F48" w:rsidRPr="00727F48" w:rsidRDefault="00727F48" w:rsidP="00727F48">
            <w:pPr>
              <w:spacing w:after="160" w:line="259" w:lineRule="auto"/>
              <w:jc w:val="center"/>
              <w:rPr>
                <w:rFonts w:asciiTheme="minorHAnsi" w:eastAsiaTheme="minorHAnsi" w:hAnsiTheme="minorHAnsi" w:cstheme="minorBidi"/>
                <w:color w:val="000000"/>
              </w:rPr>
            </w:pPr>
          </w:p>
        </w:tc>
        <w:tc>
          <w:tcPr>
            <w:tcW w:w="1667"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bottom"/>
            <w:hideMark/>
          </w:tcPr>
          <w:p w14:paraId="7899A049" w14:textId="77777777" w:rsidR="00727F48" w:rsidRPr="00727F48" w:rsidRDefault="00727F48" w:rsidP="00727F48">
            <w:pPr>
              <w:spacing w:after="160" w:line="259" w:lineRule="auto"/>
              <w:rPr>
                <w:rFonts w:asciiTheme="minorHAnsi" w:eastAsiaTheme="minorHAnsi" w:hAnsiTheme="minorHAnsi" w:cstheme="minorBidi"/>
                <w:color w:val="000000"/>
              </w:rPr>
            </w:pPr>
          </w:p>
        </w:tc>
      </w:tr>
      <w:tr w:rsidR="00727F48" w:rsidRPr="00727F48" w14:paraId="6D87A19D" w14:textId="77777777" w:rsidTr="00E5358E">
        <w:trPr>
          <w:trHeight w:val="300"/>
        </w:trPr>
        <w:tc>
          <w:tcPr>
            <w:tcW w:w="35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DAD62A" w14:textId="77777777" w:rsidR="00727F48" w:rsidRPr="00727F48" w:rsidRDefault="00727F48" w:rsidP="00727F48">
            <w:pPr>
              <w:spacing w:after="160" w:line="259" w:lineRule="auto"/>
              <w:rPr>
                <w:rFonts w:asciiTheme="minorHAnsi" w:eastAsiaTheme="minorHAnsi" w:hAnsiTheme="minorHAnsi" w:cstheme="minorBidi"/>
                <w:color w:val="FF0000"/>
              </w:rPr>
            </w:pPr>
            <w:r w:rsidRPr="00727F48">
              <w:rPr>
                <w:rFonts w:asciiTheme="minorHAnsi" w:eastAsiaTheme="minorHAnsi" w:hAnsiTheme="minorHAnsi" w:cstheme="minorBidi"/>
                <w:color w:val="000000"/>
              </w:rPr>
              <w:t>Acronis Backup (Onsite / Remote)</w:t>
            </w:r>
          </w:p>
        </w:tc>
        <w:tc>
          <w:tcPr>
            <w:tcW w:w="192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B56FC32" w14:textId="77777777" w:rsidR="00727F48" w:rsidRPr="00727F48" w:rsidRDefault="00727F48" w:rsidP="00727F48">
            <w:pPr>
              <w:spacing w:after="160" w:line="259" w:lineRule="auto"/>
              <w:jc w:val="center"/>
              <w:rPr>
                <w:rFonts w:asciiTheme="minorHAnsi" w:eastAsiaTheme="minorHAnsi" w:hAnsiTheme="minorHAnsi" w:cstheme="minorBidi"/>
                <w:color w:val="FF0000"/>
              </w:rPr>
            </w:pP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15FC95" w14:textId="77777777" w:rsidR="00727F48" w:rsidRPr="00727F48" w:rsidRDefault="00727F48" w:rsidP="00727F48">
            <w:pPr>
              <w:spacing w:after="160" w:line="259" w:lineRule="auto"/>
              <w:jc w:val="center"/>
              <w:rPr>
                <w:rFonts w:asciiTheme="minorHAnsi" w:eastAsiaTheme="minorHAnsi" w:hAnsiTheme="minorHAnsi" w:cstheme="minorBidi"/>
                <w:color w:val="000000"/>
              </w:rPr>
            </w:pPr>
          </w:p>
        </w:tc>
      </w:tr>
      <w:tr w:rsidR="00727F48" w:rsidRPr="00727F48" w14:paraId="270AE923" w14:textId="77777777" w:rsidTr="00E5358E">
        <w:trPr>
          <w:trHeight w:val="300"/>
        </w:trPr>
        <w:tc>
          <w:tcPr>
            <w:tcW w:w="35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4FFACD" w14:textId="77777777" w:rsidR="00727F48" w:rsidRPr="00727F48" w:rsidRDefault="00727F48" w:rsidP="00727F48">
            <w:pPr>
              <w:spacing w:after="160" w:line="259" w:lineRule="auto"/>
              <w:rPr>
                <w:rFonts w:asciiTheme="minorHAnsi" w:eastAsiaTheme="minorHAnsi" w:hAnsiTheme="minorHAnsi" w:cstheme="minorBidi"/>
                <w:color w:val="000000"/>
              </w:rPr>
            </w:pPr>
            <w:r w:rsidRPr="00727F48">
              <w:rPr>
                <w:rFonts w:asciiTheme="minorHAnsi" w:eastAsiaTheme="minorHAnsi" w:hAnsiTheme="minorHAnsi" w:cstheme="minorBidi"/>
                <w:color w:val="000000"/>
              </w:rPr>
              <w:t>Huntress – Pro-active Treat Manage tool</w:t>
            </w:r>
          </w:p>
        </w:tc>
        <w:tc>
          <w:tcPr>
            <w:tcW w:w="192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2553A34" w14:textId="77777777" w:rsidR="00727F48" w:rsidRPr="00727F48" w:rsidRDefault="00727F48" w:rsidP="00727F48">
            <w:pPr>
              <w:spacing w:after="160" w:line="259" w:lineRule="auto"/>
              <w:jc w:val="center"/>
              <w:rPr>
                <w:rFonts w:asciiTheme="minorHAnsi" w:eastAsiaTheme="minorHAnsi" w:hAnsiTheme="minorHAnsi" w:cstheme="minorBidi"/>
                <w:color w:val="00B050"/>
              </w:rPr>
            </w:pP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A6AB6B" w14:textId="77777777" w:rsidR="00727F48" w:rsidRPr="00727F48" w:rsidRDefault="00727F48" w:rsidP="00727F48">
            <w:pPr>
              <w:spacing w:after="160" w:line="259" w:lineRule="auto"/>
              <w:jc w:val="center"/>
              <w:rPr>
                <w:rFonts w:asciiTheme="minorHAnsi" w:eastAsiaTheme="minorHAnsi" w:hAnsiTheme="minorHAnsi" w:cstheme="minorBidi"/>
                <w:color w:val="000000"/>
              </w:rPr>
            </w:pPr>
          </w:p>
        </w:tc>
      </w:tr>
      <w:tr w:rsidR="00727F48" w:rsidRPr="00727F48" w14:paraId="11ACFD42" w14:textId="77777777" w:rsidTr="00E5358E">
        <w:trPr>
          <w:trHeight w:val="300"/>
        </w:trPr>
        <w:tc>
          <w:tcPr>
            <w:tcW w:w="35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9E9F35" w14:textId="77777777" w:rsidR="00727F48" w:rsidRPr="00727F48" w:rsidRDefault="00727F48" w:rsidP="00727F48">
            <w:pPr>
              <w:spacing w:after="160" w:line="259" w:lineRule="auto"/>
              <w:rPr>
                <w:rFonts w:asciiTheme="minorHAnsi" w:eastAsiaTheme="minorHAnsi" w:hAnsiTheme="minorHAnsi" w:cstheme="minorBidi"/>
                <w:color w:val="000000"/>
              </w:rPr>
            </w:pPr>
            <w:r w:rsidRPr="00727F48">
              <w:rPr>
                <w:rFonts w:asciiTheme="minorHAnsi" w:eastAsiaTheme="minorHAnsi" w:hAnsiTheme="minorHAnsi" w:cstheme="minorBidi"/>
                <w:color w:val="000000"/>
              </w:rPr>
              <w:t>Sentinel One – EDR Solution</w:t>
            </w:r>
          </w:p>
        </w:tc>
        <w:tc>
          <w:tcPr>
            <w:tcW w:w="192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84E96A3" w14:textId="77777777" w:rsidR="00727F48" w:rsidRPr="00727F48" w:rsidRDefault="00727F48" w:rsidP="00727F48">
            <w:pPr>
              <w:spacing w:after="160" w:line="259" w:lineRule="auto"/>
              <w:jc w:val="center"/>
              <w:rPr>
                <w:rFonts w:asciiTheme="minorHAnsi" w:eastAsiaTheme="minorHAnsi" w:hAnsiTheme="minorHAnsi" w:cstheme="minorBidi"/>
                <w:color w:val="00B050"/>
              </w:rPr>
            </w:pP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F5B1A5" w14:textId="77777777" w:rsidR="00727F48" w:rsidRPr="00727F48" w:rsidRDefault="00727F48" w:rsidP="00727F48">
            <w:pPr>
              <w:spacing w:after="160" w:line="259" w:lineRule="auto"/>
              <w:jc w:val="center"/>
              <w:rPr>
                <w:rFonts w:asciiTheme="minorHAnsi" w:eastAsiaTheme="minorHAnsi" w:hAnsiTheme="minorHAnsi" w:cstheme="minorBidi"/>
                <w:color w:val="000000"/>
              </w:rPr>
            </w:pPr>
          </w:p>
        </w:tc>
      </w:tr>
      <w:tr w:rsidR="00727F48" w:rsidRPr="00727F48" w14:paraId="30A7FA33" w14:textId="77777777" w:rsidTr="00E5358E">
        <w:trPr>
          <w:trHeight w:val="300"/>
        </w:trPr>
        <w:tc>
          <w:tcPr>
            <w:tcW w:w="35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7C792F" w14:textId="77777777" w:rsidR="00727F48" w:rsidRPr="00727F48" w:rsidRDefault="00727F48" w:rsidP="00727F48">
            <w:pPr>
              <w:spacing w:after="160" w:line="259" w:lineRule="auto"/>
              <w:rPr>
                <w:rFonts w:asciiTheme="minorHAnsi" w:eastAsiaTheme="minorHAnsi" w:hAnsiTheme="minorHAnsi" w:cstheme="minorBidi"/>
                <w:color w:val="000000"/>
              </w:rPr>
            </w:pPr>
            <w:r w:rsidRPr="00727F48">
              <w:rPr>
                <w:rFonts w:asciiTheme="minorHAnsi" w:eastAsiaTheme="minorHAnsi" w:hAnsiTheme="minorHAnsi" w:cstheme="minorBidi"/>
                <w:color w:val="000000"/>
              </w:rPr>
              <w:t>Duo - MFA</w:t>
            </w:r>
          </w:p>
        </w:tc>
        <w:tc>
          <w:tcPr>
            <w:tcW w:w="192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641E05C" w14:textId="77777777" w:rsidR="00727F48" w:rsidRPr="00727F48" w:rsidRDefault="00727F48" w:rsidP="00727F48">
            <w:pPr>
              <w:spacing w:after="160" w:line="259" w:lineRule="auto"/>
              <w:jc w:val="center"/>
              <w:rPr>
                <w:rFonts w:asciiTheme="minorHAnsi" w:eastAsiaTheme="minorHAnsi" w:hAnsiTheme="minorHAnsi" w:cstheme="minorBidi"/>
                <w:color w:val="00B050"/>
              </w:rPr>
            </w:pP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48EC8F" w14:textId="77777777" w:rsidR="00727F48" w:rsidRPr="00727F48" w:rsidRDefault="00727F48" w:rsidP="00727F48">
            <w:pPr>
              <w:spacing w:after="160" w:line="259" w:lineRule="auto"/>
              <w:jc w:val="center"/>
              <w:rPr>
                <w:rFonts w:asciiTheme="minorHAnsi" w:eastAsiaTheme="minorHAnsi" w:hAnsiTheme="minorHAnsi" w:cstheme="minorBidi"/>
                <w:color w:val="000000"/>
              </w:rPr>
            </w:pPr>
          </w:p>
        </w:tc>
      </w:tr>
      <w:tr w:rsidR="00727F48" w:rsidRPr="00727F48" w14:paraId="70D9FD61" w14:textId="77777777" w:rsidTr="00E5358E">
        <w:trPr>
          <w:trHeight w:val="300"/>
        </w:trPr>
        <w:tc>
          <w:tcPr>
            <w:tcW w:w="35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363E9C" w14:textId="77777777" w:rsidR="00727F48" w:rsidRPr="00727F48" w:rsidRDefault="00727F48" w:rsidP="00727F48">
            <w:pPr>
              <w:spacing w:after="160" w:line="259" w:lineRule="auto"/>
              <w:rPr>
                <w:rFonts w:asciiTheme="minorHAnsi" w:eastAsiaTheme="minorHAnsi" w:hAnsiTheme="minorHAnsi" w:cstheme="minorBidi"/>
                <w:color w:val="000000"/>
              </w:rPr>
            </w:pPr>
            <w:proofErr w:type="spellStart"/>
            <w:r w:rsidRPr="00727F48">
              <w:rPr>
                <w:rFonts w:asciiTheme="minorHAnsi" w:eastAsiaTheme="minorHAnsi" w:hAnsiTheme="minorHAnsi" w:cstheme="minorBidi"/>
                <w:color w:val="000000"/>
              </w:rPr>
              <w:t>Cynet</w:t>
            </w:r>
            <w:proofErr w:type="spellEnd"/>
            <w:r w:rsidRPr="00727F48">
              <w:rPr>
                <w:rFonts w:asciiTheme="minorHAnsi" w:eastAsiaTheme="minorHAnsi" w:hAnsiTheme="minorHAnsi" w:cstheme="minorBidi"/>
                <w:color w:val="000000"/>
              </w:rPr>
              <w:t xml:space="preserve"> – (MDR for Servers)</w:t>
            </w:r>
          </w:p>
        </w:tc>
        <w:tc>
          <w:tcPr>
            <w:tcW w:w="192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70CB679" w14:textId="77777777" w:rsidR="00727F48" w:rsidRPr="00727F48" w:rsidRDefault="00727F48" w:rsidP="00727F48">
            <w:pPr>
              <w:spacing w:after="160" w:line="259" w:lineRule="auto"/>
              <w:rPr>
                <w:rFonts w:asciiTheme="minorHAnsi" w:eastAsiaTheme="minorHAnsi" w:hAnsiTheme="minorHAnsi" w:cstheme="minorBidi"/>
                <w:color w:val="00B050"/>
              </w:rPr>
            </w:pP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C10497" w14:textId="77777777" w:rsidR="00727F48" w:rsidRPr="00727F48" w:rsidRDefault="00727F48" w:rsidP="00727F48">
            <w:pPr>
              <w:spacing w:after="160" w:line="259" w:lineRule="auto"/>
              <w:jc w:val="center"/>
              <w:rPr>
                <w:rFonts w:asciiTheme="minorHAnsi" w:eastAsiaTheme="minorHAnsi" w:hAnsiTheme="minorHAnsi" w:cstheme="minorBidi"/>
                <w:color w:val="000000"/>
              </w:rPr>
            </w:pPr>
          </w:p>
        </w:tc>
      </w:tr>
      <w:tr w:rsidR="00727F48" w:rsidRPr="00727F48" w14:paraId="55444A4E" w14:textId="77777777" w:rsidTr="00E5358E">
        <w:trPr>
          <w:trHeight w:val="300"/>
        </w:trPr>
        <w:tc>
          <w:tcPr>
            <w:tcW w:w="35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DA5B0F" w14:textId="77777777" w:rsidR="00727F48" w:rsidRPr="00727F48" w:rsidRDefault="00727F48" w:rsidP="00727F48">
            <w:pPr>
              <w:spacing w:after="160" w:line="259" w:lineRule="auto"/>
              <w:rPr>
                <w:rFonts w:asciiTheme="minorHAnsi" w:eastAsiaTheme="minorHAnsi" w:hAnsiTheme="minorHAnsi" w:cstheme="minorBidi"/>
                <w:color w:val="FF0000"/>
              </w:rPr>
            </w:pPr>
            <w:proofErr w:type="spellStart"/>
            <w:r w:rsidRPr="00727F48">
              <w:rPr>
                <w:rFonts w:asciiTheme="minorHAnsi" w:eastAsiaTheme="minorHAnsi" w:hAnsiTheme="minorHAnsi" w:cstheme="minorBidi"/>
                <w:color w:val="000000"/>
              </w:rPr>
              <w:t>CyberHoot</w:t>
            </w:r>
            <w:proofErr w:type="spellEnd"/>
            <w:r w:rsidRPr="00727F48">
              <w:rPr>
                <w:rFonts w:asciiTheme="minorHAnsi" w:eastAsiaTheme="minorHAnsi" w:hAnsiTheme="minorHAnsi" w:cstheme="minorBidi"/>
                <w:color w:val="000000"/>
              </w:rPr>
              <w:t xml:space="preserve"> (Awareness Training)</w:t>
            </w:r>
          </w:p>
        </w:tc>
        <w:tc>
          <w:tcPr>
            <w:tcW w:w="192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E45325" w14:textId="77777777" w:rsidR="00727F48" w:rsidRPr="00727F48" w:rsidRDefault="00727F48" w:rsidP="00727F48">
            <w:pPr>
              <w:spacing w:after="160" w:line="259" w:lineRule="auto"/>
              <w:jc w:val="center"/>
              <w:rPr>
                <w:rFonts w:asciiTheme="minorHAnsi" w:eastAsiaTheme="minorHAnsi" w:hAnsiTheme="minorHAnsi" w:cstheme="minorBidi"/>
                <w:color w:val="FF0000"/>
              </w:rPr>
            </w:pP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56A6A7" w14:textId="77777777" w:rsidR="00727F48" w:rsidRPr="00727F48" w:rsidRDefault="00727F48" w:rsidP="00727F48">
            <w:pPr>
              <w:spacing w:after="160" w:line="259" w:lineRule="auto"/>
              <w:jc w:val="center"/>
              <w:rPr>
                <w:rFonts w:asciiTheme="minorHAnsi" w:eastAsiaTheme="minorHAnsi" w:hAnsiTheme="minorHAnsi" w:cstheme="minorBidi"/>
                <w:color w:val="000000"/>
              </w:rPr>
            </w:pPr>
          </w:p>
        </w:tc>
      </w:tr>
      <w:tr w:rsidR="00727F48" w:rsidRPr="00727F48" w14:paraId="080CB2BB" w14:textId="77777777" w:rsidTr="00E5358E">
        <w:trPr>
          <w:trHeight w:val="300"/>
        </w:trPr>
        <w:tc>
          <w:tcPr>
            <w:tcW w:w="35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E372EB" w14:textId="77777777" w:rsidR="00727F48" w:rsidRPr="00727F48" w:rsidRDefault="00727F48" w:rsidP="00727F48">
            <w:pPr>
              <w:spacing w:after="160" w:line="259" w:lineRule="auto"/>
              <w:rPr>
                <w:rFonts w:asciiTheme="minorHAnsi" w:eastAsiaTheme="minorHAnsi" w:hAnsiTheme="minorHAnsi" w:cstheme="minorBidi"/>
                <w:color w:val="000000"/>
              </w:rPr>
            </w:pPr>
            <w:r w:rsidRPr="00727F48">
              <w:rPr>
                <w:rFonts w:asciiTheme="minorHAnsi" w:eastAsiaTheme="minorHAnsi" w:hAnsiTheme="minorHAnsi" w:cstheme="minorBidi"/>
                <w:color w:val="000000"/>
              </w:rPr>
              <w:t xml:space="preserve">Symantec </w:t>
            </w:r>
            <w:proofErr w:type="spellStart"/>
            <w:r w:rsidRPr="00727F48">
              <w:rPr>
                <w:rFonts w:asciiTheme="minorHAnsi" w:eastAsiaTheme="minorHAnsi" w:hAnsiTheme="minorHAnsi" w:cstheme="minorBidi"/>
                <w:color w:val="000000"/>
              </w:rPr>
              <w:t>Anit</w:t>
            </w:r>
            <w:proofErr w:type="spellEnd"/>
            <w:r w:rsidRPr="00727F48">
              <w:rPr>
                <w:rFonts w:asciiTheme="minorHAnsi" w:eastAsiaTheme="minorHAnsi" w:hAnsiTheme="minorHAnsi" w:cstheme="minorBidi"/>
                <w:color w:val="000000"/>
              </w:rPr>
              <w:t>-Spam</w:t>
            </w:r>
          </w:p>
        </w:tc>
        <w:tc>
          <w:tcPr>
            <w:tcW w:w="192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BBC8062" w14:textId="77777777" w:rsidR="00727F48" w:rsidRPr="00727F48" w:rsidRDefault="00727F48" w:rsidP="00727F48">
            <w:pPr>
              <w:spacing w:after="160" w:line="259" w:lineRule="auto"/>
              <w:jc w:val="center"/>
              <w:rPr>
                <w:rFonts w:asciiTheme="minorHAnsi" w:eastAsiaTheme="minorHAnsi" w:hAnsiTheme="minorHAnsi" w:cstheme="minorBidi"/>
                <w:color w:val="00B050"/>
              </w:rPr>
            </w:pP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95EF5D" w14:textId="77777777" w:rsidR="00727F48" w:rsidRPr="00727F48" w:rsidRDefault="00727F48" w:rsidP="00727F48">
            <w:pPr>
              <w:spacing w:after="160" w:line="259" w:lineRule="auto"/>
              <w:jc w:val="center"/>
              <w:rPr>
                <w:rFonts w:asciiTheme="minorHAnsi" w:eastAsiaTheme="minorHAnsi" w:hAnsiTheme="minorHAnsi" w:cstheme="minorBidi"/>
                <w:color w:val="000000"/>
              </w:rPr>
            </w:pPr>
          </w:p>
        </w:tc>
      </w:tr>
      <w:tr w:rsidR="00727F48" w:rsidRPr="00727F48" w14:paraId="53955B95" w14:textId="77777777" w:rsidTr="00E5358E">
        <w:trPr>
          <w:trHeight w:val="300"/>
        </w:trPr>
        <w:tc>
          <w:tcPr>
            <w:tcW w:w="35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3171CB" w14:textId="77777777" w:rsidR="00727F48" w:rsidRPr="00727F48" w:rsidRDefault="00727F48" w:rsidP="00727F48">
            <w:pPr>
              <w:spacing w:after="160" w:line="259" w:lineRule="auto"/>
              <w:rPr>
                <w:rFonts w:asciiTheme="minorHAnsi" w:eastAsiaTheme="minorHAnsi" w:hAnsiTheme="minorHAnsi" w:cstheme="minorBidi"/>
                <w:color w:val="000000"/>
              </w:rPr>
            </w:pPr>
            <w:r w:rsidRPr="00727F48">
              <w:rPr>
                <w:rFonts w:asciiTheme="minorHAnsi" w:eastAsiaTheme="minorHAnsi" w:hAnsiTheme="minorHAnsi" w:cstheme="minorBidi"/>
                <w:color w:val="000000"/>
              </w:rPr>
              <w:t xml:space="preserve">Symantec </w:t>
            </w:r>
            <w:proofErr w:type="spellStart"/>
            <w:r w:rsidRPr="00727F48">
              <w:rPr>
                <w:rFonts w:asciiTheme="minorHAnsi" w:eastAsiaTheme="minorHAnsi" w:hAnsiTheme="minorHAnsi" w:cstheme="minorBidi"/>
                <w:color w:val="000000"/>
              </w:rPr>
              <w:t>Anit</w:t>
            </w:r>
            <w:proofErr w:type="spellEnd"/>
            <w:r w:rsidRPr="00727F48">
              <w:rPr>
                <w:rFonts w:asciiTheme="minorHAnsi" w:eastAsiaTheme="minorHAnsi" w:hAnsiTheme="minorHAnsi" w:cstheme="minorBidi"/>
                <w:color w:val="000000"/>
              </w:rPr>
              <w:t>-Spam</w:t>
            </w:r>
          </w:p>
        </w:tc>
        <w:tc>
          <w:tcPr>
            <w:tcW w:w="192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5E76BFD" w14:textId="77777777" w:rsidR="00727F48" w:rsidRPr="00727F48" w:rsidRDefault="00727F48" w:rsidP="00727F48">
            <w:pPr>
              <w:spacing w:after="160" w:line="259" w:lineRule="auto"/>
              <w:jc w:val="center"/>
              <w:rPr>
                <w:rFonts w:asciiTheme="minorHAnsi" w:eastAsiaTheme="minorHAnsi" w:hAnsiTheme="minorHAnsi" w:cstheme="minorBidi"/>
                <w:color w:val="00B050"/>
              </w:rPr>
            </w:pP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268A53" w14:textId="77777777" w:rsidR="00727F48" w:rsidRPr="00727F48" w:rsidRDefault="00727F48" w:rsidP="00727F48">
            <w:pPr>
              <w:spacing w:after="160" w:line="259" w:lineRule="auto"/>
              <w:jc w:val="center"/>
              <w:rPr>
                <w:rFonts w:asciiTheme="minorHAnsi" w:eastAsiaTheme="minorHAnsi" w:hAnsiTheme="minorHAnsi" w:cstheme="minorBidi"/>
                <w:color w:val="000000"/>
              </w:rPr>
            </w:pPr>
          </w:p>
        </w:tc>
      </w:tr>
      <w:tr w:rsidR="00727F48" w:rsidRPr="00727F48" w14:paraId="1EEC6D55" w14:textId="77777777" w:rsidTr="00E5358E">
        <w:trPr>
          <w:trHeight w:val="300"/>
        </w:trPr>
        <w:tc>
          <w:tcPr>
            <w:tcW w:w="35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E73D45" w14:textId="77777777" w:rsidR="00727F48" w:rsidRPr="00727F48" w:rsidRDefault="00727F48" w:rsidP="00727F48">
            <w:pPr>
              <w:spacing w:after="160" w:line="259" w:lineRule="auto"/>
              <w:rPr>
                <w:rFonts w:asciiTheme="minorHAnsi" w:eastAsiaTheme="minorHAnsi" w:hAnsiTheme="minorHAnsi" w:cstheme="minorBidi"/>
                <w:color w:val="000000"/>
              </w:rPr>
            </w:pPr>
          </w:p>
        </w:tc>
        <w:tc>
          <w:tcPr>
            <w:tcW w:w="192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926473F" w14:textId="77777777" w:rsidR="00727F48" w:rsidRPr="00727F48" w:rsidRDefault="00727F48" w:rsidP="00727F48">
            <w:pPr>
              <w:spacing w:after="160" w:line="259" w:lineRule="auto"/>
              <w:jc w:val="center"/>
              <w:rPr>
                <w:rFonts w:asciiTheme="minorHAnsi" w:eastAsiaTheme="minorHAnsi" w:hAnsiTheme="minorHAnsi" w:cstheme="minorBidi"/>
                <w:color w:val="00B050"/>
              </w:rPr>
            </w:pP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882B28" w14:textId="77777777" w:rsidR="00727F48" w:rsidRPr="00727F48" w:rsidRDefault="00727F48" w:rsidP="00727F48">
            <w:pPr>
              <w:spacing w:after="160" w:line="259" w:lineRule="auto"/>
              <w:jc w:val="center"/>
              <w:rPr>
                <w:rFonts w:asciiTheme="minorHAnsi" w:eastAsiaTheme="minorHAnsi" w:hAnsiTheme="minorHAnsi" w:cstheme="minorBidi"/>
                <w:color w:val="000000"/>
              </w:rPr>
            </w:pPr>
          </w:p>
        </w:tc>
      </w:tr>
      <w:tr w:rsidR="00727F48" w:rsidRPr="00727F48" w14:paraId="0E9B20AF" w14:textId="77777777" w:rsidTr="00E5358E">
        <w:trPr>
          <w:trHeight w:val="300"/>
        </w:trPr>
        <w:tc>
          <w:tcPr>
            <w:tcW w:w="35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2B1A83" w14:textId="77777777" w:rsidR="00727F48" w:rsidRPr="00727F48" w:rsidRDefault="00727F48" w:rsidP="00727F48">
            <w:pPr>
              <w:spacing w:after="160" w:line="259" w:lineRule="auto"/>
              <w:rPr>
                <w:rFonts w:asciiTheme="minorHAnsi" w:eastAsiaTheme="minorHAnsi" w:hAnsiTheme="minorHAnsi" w:cstheme="minorBidi"/>
                <w:color w:val="000000"/>
              </w:rPr>
            </w:pPr>
          </w:p>
        </w:tc>
        <w:tc>
          <w:tcPr>
            <w:tcW w:w="192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3A4FC1D" w14:textId="77777777" w:rsidR="00727F48" w:rsidRPr="00727F48" w:rsidRDefault="00727F48" w:rsidP="00727F48">
            <w:pPr>
              <w:spacing w:after="160" w:line="259" w:lineRule="auto"/>
              <w:jc w:val="center"/>
              <w:rPr>
                <w:rFonts w:asciiTheme="minorHAnsi" w:eastAsiaTheme="minorHAnsi" w:hAnsiTheme="minorHAnsi" w:cstheme="minorBidi"/>
                <w:color w:val="00B050"/>
              </w:rPr>
            </w:pP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68CD5C" w14:textId="77777777" w:rsidR="00727F48" w:rsidRPr="00727F48" w:rsidRDefault="00727F48" w:rsidP="00727F48">
            <w:pPr>
              <w:spacing w:after="160" w:line="259" w:lineRule="auto"/>
              <w:jc w:val="center"/>
              <w:rPr>
                <w:rFonts w:asciiTheme="minorHAnsi" w:eastAsiaTheme="minorHAnsi" w:hAnsiTheme="minorHAnsi" w:cstheme="minorBidi"/>
                <w:color w:val="000000"/>
              </w:rPr>
            </w:pPr>
          </w:p>
        </w:tc>
      </w:tr>
    </w:tbl>
    <w:p w14:paraId="7CAB9AC3" w14:textId="77777777" w:rsidR="00727F48" w:rsidRDefault="00727F48">
      <w:pPr>
        <w:spacing w:before="12" w:line="273" w:lineRule="exact"/>
        <w:jc w:val="center"/>
        <w:textAlignment w:val="baseline"/>
        <w:rPr>
          <w:rFonts w:eastAsia="Times New Roman"/>
          <w:color w:val="000000"/>
          <w:spacing w:val="22"/>
          <w:sz w:val="24"/>
        </w:rPr>
      </w:pPr>
    </w:p>
    <w:sectPr w:rsidR="00727F48" w:rsidSect="00A14726">
      <w:pgSz w:w="12240" w:h="15840"/>
      <w:pgMar w:top="720" w:right="1440" w:bottom="2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E267A"/>
    <w:multiLevelType w:val="hybridMultilevel"/>
    <w:tmpl w:val="853E1250"/>
    <w:lvl w:ilvl="0" w:tplc="0512E536">
      <w:start w:val="1"/>
      <w:numFmt w:val="upperLetter"/>
      <w:lvlText w:val="%1."/>
      <w:lvlJc w:val="left"/>
      <w:pPr>
        <w:ind w:left="630" w:hanging="360"/>
      </w:pPr>
      <w:rPr>
        <w:rFonts w:ascii="Arial" w:eastAsiaTheme="minorHAnsi" w:hAnsi="Arial"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883250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9E"/>
    <w:rsid w:val="0005613D"/>
    <w:rsid w:val="00077450"/>
    <w:rsid w:val="000C762C"/>
    <w:rsid w:val="00185F0A"/>
    <w:rsid w:val="001C1CF8"/>
    <w:rsid w:val="001D199E"/>
    <w:rsid w:val="001D1FA7"/>
    <w:rsid w:val="001F32D0"/>
    <w:rsid w:val="002F2412"/>
    <w:rsid w:val="002F7F3A"/>
    <w:rsid w:val="00301E0D"/>
    <w:rsid w:val="003214AF"/>
    <w:rsid w:val="00364B44"/>
    <w:rsid w:val="00394D0F"/>
    <w:rsid w:val="0040291A"/>
    <w:rsid w:val="00446B75"/>
    <w:rsid w:val="00507860"/>
    <w:rsid w:val="00540BFE"/>
    <w:rsid w:val="00572ED9"/>
    <w:rsid w:val="0059584D"/>
    <w:rsid w:val="005B500F"/>
    <w:rsid w:val="005F7981"/>
    <w:rsid w:val="00727F48"/>
    <w:rsid w:val="00756274"/>
    <w:rsid w:val="007F5F5C"/>
    <w:rsid w:val="008275BC"/>
    <w:rsid w:val="00870AE7"/>
    <w:rsid w:val="0087220B"/>
    <w:rsid w:val="00894FCD"/>
    <w:rsid w:val="009464D8"/>
    <w:rsid w:val="00983F0A"/>
    <w:rsid w:val="009C2230"/>
    <w:rsid w:val="009F2005"/>
    <w:rsid w:val="00A06820"/>
    <w:rsid w:val="00A14726"/>
    <w:rsid w:val="00AC67D6"/>
    <w:rsid w:val="00AD2296"/>
    <w:rsid w:val="00AF0FB0"/>
    <w:rsid w:val="00B15F2E"/>
    <w:rsid w:val="00B616A0"/>
    <w:rsid w:val="00B83794"/>
    <w:rsid w:val="00B97E20"/>
    <w:rsid w:val="00C776AC"/>
    <w:rsid w:val="00CC3717"/>
    <w:rsid w:val="00CD031D"/>
    <w:rsid w:val="00CF0135"/>
    <w:rsid w:val="00D222B4"/>
    <w:rsid w:val="00D91F32"/>
    <w:rsid w:val="00DA23C4"/>
    <w:rsid w:val="00DA54E1"/>
    <w:rsid w:val="00DE68C1"/>
    <w:rsid w:val="00E16E9A"/>
    <w:rsid w:val="00E2172D"/>
    <w:rsid w:val="00E43904"/>
    <w:rsid w:val="00E601CF"/>
    <w:rsid w:val="00EF0589"/>
    <w:rsid w:val="00FD0B62"/>
    <w:rsid w:val="00FD484F"/>
    <w:rsid w:val="00FD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E292"/>
  <w15:docId w15:val="{9414C83C-0B5F-4A24-AFFE-5484BEEC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7F4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wish@hap-nj.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Hurd</dc:creator>
  <cp:lastModifiedBy>Lewis Hurd</cp:lastModifiedBy>
  <cp:revision>2</cp:revision>
  <dcterms:created xsi:type="dcterms:W3CDTF">2022-09-19T14:37:00Z</dcterms:created>
  <dcterms:modified xsi:type="dcterms:W3CDTF">2022-09-19T14:37:00Z</dcterms:modified>
</cp:coreProperties>
</file>